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8E0" w:rsidRPr="00997E07" w:rsidRDefault="001558E0" w:rsidP="0055541E">
      <w:pPr>
        <w:pStyle w:val="2"/>
        <w:ind w:firstLineChars="0" w:firstLine="0"/>
        <w:rPr>
          <w:rFonts w:ascii="Times New Roman" w:eastAsia="仿宋" w:hAnsi="Times New Roman"/>
        </w:rPr>
      </w:pPr>
      <w:r w:rsidRPr="00997E07">
        <w:rPr>
          <w:rFonts w:ascii="Times New Roman" w:eastAsia="仿宋" w:hAnsi="Times New Roman"/>
        </w:rPr>
        <w:t>附件</w:t>
      </w:r>
      <w:r w:rsidRPr="00997E07">
        <w:rPr>
          <w:rFonts w:ascii="Times New Roman" w:eastAsia="仿宋" w:hAnsi="Times New Roman"/>
        </w:rPr>
        <w:t>2</w:t>
      </w:r>
      <w:r w:rsidRPr="00997E07">
        <w:rPr>
          <w:rFonts w:ascii="Times New Roman" w:eastAsia="仿宋" w:hAnsi="Times New Roman"/>
        </w:rPr>
        <w:t>：</w:t>
      </w:r>
    </w:p>
    <w:p w:rsidR="001558E0" w:rsidRPr="00997E07" w:rsidRDefault="0055541E" w:rsidP="0055541E">
      <w:pPr>
        <w:pStyle w:val="1"/>
        <w:spacing w:afterLines="100" w:after="312"/>
        <w:rPr>
          <w:rFonts w:ascii="Times New Roman" w:eastAsia="仿宋" w:hAnsi="Times New Roman"/>
          <w:color w:val="000000" w:themeColor="text1"/>
          <w:sz w:val="28"/>
        </w:rPr>
      </w:pPr>
      <w:r w:rsidRPr="00997E07">
        <w:rPr>
          <w:rFonts w:ascii="Times New Roman" w:hAnsi="Times New Roman"/>
          <w:b/>
          <w:color w:val="000000" w:themeColor="text1"/>
        </w:rPr>
        <w:t>武汉大学第十七</w:t>
      </w:r>
      <w:r w:rsidR="001558E0" w:rsidRPr="00997E07">
        <w:rPr>
          <w:rFonts w:ascii="Times New Roman" w:hAnsi="Times New Roman"/>
          <w:b/>
          <w:color w:val="000000" w:themeColor="text1"/>
        </w:rPr>
        <w:t>次研究生代表大会代表名额及产生办法</w:t>
      </w:r>
    </w:p>
    <w:p w:rsidR="001558E0" w:rsidRPr="00997E07" w:rsidRDefault="00B95C8A" w:rsidP="0055541E">
      <w:pPr>
        <w:adjustRightInd w:val="0"/>
        <w:snapToGrid w:val="0"/>
        <w:spacing w:line="360" w:lineRule="auto"/>
        <w:ind w:firstLineChars="200" w:firstLine="560"/>
        <w:rPr>
          <w:rFonts w:ascii="Times New Roman" w:eastAsia="仿宋" w:hAnsi="Times New Roman" w:cs="Times New Roman"/>
          <w:sz w:val="28"/>
          <w:szCs w:val="28"/>
        </w:rPr>
      </w:pPr>
      <w:r w:rsidRPr="00997E07">
        <w:rPr>
          <w:rFonts w:ascii="Times New Roman" w:eastAsia="仿宋" w:hAnsi="Times New Roman" w:cs="Times New Roman"/>
          <w:sz w:val="28"/>
          <w:szCs w:val="28"/>
        </w:rPr>
        <w:t>武汉大学</w:t>
      </w:r>
      <w:r w:rsidR="0055541E" w:rsidRPr="00997E07">
        <w:rPr>
          <w:rFonts w:ascii="Times New Roman" w:eastAsia="仿宋" w:hAnsi="Times New Roman" w:cs="Times New Roman"/>
          <w:sz w:val="28"/>
          <w:szCs w:val="28"/>
        </w:rPr>
        <w:t>第十六</w:t>
      </w:r>
      <w:r w:rsidR="001558E0" w:rsidRPr="00997E07">
        <w:rPr>
          <w:rFonts w:ascii="Times New Roman" w:eastAsia="仿宋" w:hAnsi="Times New Roman" w:cs="Times New Roman"/>
          <w:sz w:val="28"/>
          <w:szCs w:val="28"/>
        </w:rPr>
        <w:t>届研</w:t>
      </w:r>
      <w:r w:rsidRPr="00997E07">
        <w:rPr>
          <w:rFonts w:ascii="Times New Roman" w:eastAsia="仿宋" w:hAnsi="Times New Roman" w:cs="Times New Roman"/>
          <w:sz w:val="28"/>
          <w:szCs w:val="28"/>
        </w:rPr>
        <w:t>究生会任期即将届满，</w:t>
      </w:r>
      <w:r w:rsidR="00887E46">
        <w:rPr>
          <w:rFonts w:ascii="Times New Roman" w:eastAsia="仿宋" w:hAnsi="Times New Roman" w:cs="Times New Roman"/>
          <w:sz w:val="28"/>
          <w:szCs w:val="28"/>
        </w:rPr>
        <w:t>根据《武汉大学研究生会章程》</w:t>
      </w:r>
      <w:r w:rsidR="00887E46">
        <w:rPr>
          <w:rFonts w:ascii="Times New Roman" w:eastAsia="仿宋" w:hAnsi="Times New Roman" w:cs="Times New Roman" w:hint="eastAsia"/>
          <w:sz w:val="28"/>
          <w:szCs w:val="28"/>
        </w:rPr>
        <w:t>和</w:t>
      </w:r>
      <w:r w:rsidR="0055541E" w:rsidRPr="00997E07">
        <w:rPr>
          <w:rFonts w:ascii="Times New Roman" w:eastAsia="仿宋" w:hAnsi="Times New Roman" w:cs="Times New Roman"/>
          <w:sz w:val="28"/>
          <w:szCs w:val="28"/>
        </w:rPr>
        <w:t>武汉大学第十六</w:t>
      </w:r>
      <w:r w:rsidR="001558E0" w:rsidRPr="00997E07">
        <w:rPr>
          <w:rFonts w:ascii="Times New Roman" w:eastAsia="仿宋" w:hAnsi="Times New Roman" w:cs="Times New Roman"/>
          <w:sz w:val="28"/>
          <w:szCs w:val="28"/>
        </w:rPr>
        <w:t>届研究生代表大会常任代表委员会</w:t>
      </w:r>
      <w:r w:rsidR="0055541E" w:rsidRPr="00997E07">
        <w:rPr>
          <w:rFonts w:ascii="Times New Roman" w:eastAsia="仿宋" w:hAnsi="Times New Roman" w:cs="Times New Roman"/>
          <w:sz w:val="28"/>
          <w:szCs w:val="28"/>
        </w:rPr>
        <w:t>2019</w:t>
      </w:r>
      <w:r w:rsidR="001558E0" w:rsidRPr="00997E07">
        <w:rPr>
          <w:rFonts w:ascii="Times New Roman" w:eastAsia="仿宋" w:hAnsi="Times New Roman" w:cs="Times New Roman"/>
          <w:sz w:val="28"/>
          <w:szCs w:val="28"/>
        </w:rPr>
        <w:t>年</w:t>
      </w:r>
      <w:r w:rsidR="0055541E" w:rsidRPr="00997E07">
        <w:rPr>
          <w:rFonts w:ascii="Times New Roman" w:eastAsia="仿宋" w:hAnsi="Times New Roman" w:cs="Times New Roman"/>
          <w:sz w:val="28"/>
          <w:szCs w:val="28"/>
        </w:rPr>
        <w:t>6</w:t>
      </w:r>
      <w:r w:rsidR="001558E0" w:rsidRPr="00997E07">
        <w:rPr>
          <w:rFonts w:ascii="Times New Roman" w:eastAsia="仿宋" w:hAnsi="Times New Roman" w:cs="Times New Roman"/>
          <w:sz w:val="28"/>
          <w:szCs w:val="28"/>
        </w:rPr>
        <w:t>月</w:t>
      </w:r>
      <w:r w:rsidR="00887E46">
        <w:rPr>
          <w:rFonts w:ascii="Times New Roman" w:eastAsia="仿宋" w:hAnsi="Times New Roman" w:cs="Times New Roman"/>
          <w:sz w:val="28"/>
          <w:szCs w:val="28"/>
        </w:rPr>
        <w:t>11</w:t>
      </w:r>
      <w:r w:rsidR="0055541E" w:rsidRPr="00997E07">
        <w:rPr>
          <w:rFonts w:ascii="Times New Roman" w:eastAsia="仿宋" w:hAnsi="Times New Roman" w:cs="Times New Roman"/>
          <w:sz w:val="28"/>
          <w:szCs w:val="28"/>
        </w:rPr>
        <w:t>日召开会议通过的《关于召开武汉大学第十七</w:t>
      </w:r>
      <w:r w:rsidR="00887E46">
        <w:rPr>
          <w:rFonts w:ascii="Times New Roman" w:eastAsia="仿宋" w:hAnsi="Times New Roman" w:cs="Times New Roman"/>
          <w:sz w:val="28"/>
          <w:szCs w:val="28"/>
        </w:rPr>
        <w:t>次研究生代表大会的通知</w:t>
      </w:r>
      <w:r w:rsidR="001558E0" w:rsidRPr="00997E07">
        <w:rPr>
          <w:rFonts w:ascii="Times New Roman" w:eastAsia="仿宋" w:hAnsi="Times New Roman" w:cs="Times New Roman"/>
          <w:sz w:val="28"/>
          <w:szCs w:val="28"/>
        </w:rPr>
        <w:t>》的有关规定，特制定本办法。</w:t>
      </w:r>
    </w:p>
    <w:p w:rsidR="001558E0" w:rsidRPr="00997E07" w:rsidRDefault="001558E0" w:rsidP="00887E46">
      <w:pPr>
        <w:adjustRightInd w:val="0"/>
        <w:snapToGrid w:val="0"/>
        <w:spacing w:line="360" w:lineRule="auto"/>
        <w:ind w:firstLineChars="200" w:firstLine="562"/>
        <w:rPr>
          <w:rFonts w:ascii="Times New Roman" w:eastAsia="仿宋" w:hAnsi="Times New Roman" w:cs="Times New Roman"/>
          <w:b/>
          <w:sz w:val="28"/>
          <w:szCs w:val="28"/>
        </w:rPr>
      </w:pPr>
      <w:r w:rsidRPr="00997E07">
        <w:rPr>
          <w:rFonts w:ascii="Times New Roman" w:eastAsia="仿宋" w:hAnsi="Times New Roman" w:cs="Times New Roman"/>
          <w:b/>
          <w:sz w:val="28"/>
          <w:szCs w:val="28"/>
        </w:rPr>
        <w:t>一、代表条件</w:t>
      </w:r>
    </w:p>
    <w:p w:rsidR="00375783" w:rsidRDefault="00375783" w:rsidP="0055541E">
      <w:pPr>
        <w:adjustRightInd w:val="0"/>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（一）为武汉大学在籍的全日制研究生，遵守国家宪法、法律法规和学校各项规章制度；</w:t>
      </w:r>
    </w:p>
    <w:p w:rsidR="001558E0" w:rsidRPr="00997E07" w:rsidRDefault="001558E0" w:rsidP="0055541E">
      <w:pPr>
        <w:adjustRightInd w:val="0"/>
        <w:snapToGrid w:val="0"/>
        <w:spacing w:line="360" w:lineRule="auto"/>
        <w:ind w:firstLineChars="200" w:firstLine="560"/>
        <w:rPr>
          <w:rFonts w:ascii="Times New Roman" w:eastAsia="仿宋" w:hAnsi="Times New Roman" w:cs="Times New Roman"/>
          <w:sz w:val="28"/>
          <w:szCs w:val="28"/>
        </w:rPr>
      </w:pPr>
      <w:r w:rsidRPr="00997E07">
        <w:rPr>
          <w:rFonts w:ascii="Times New Roman" w:eastAsia="仿宋" w:hAnsi="Times New Roman" w:cs="Times New Roman"/>
          <w:sz w:val="28"/>
          <w:szCs w:val="28"/>
        </w:rPr>
        <w:t>（</w:t>
      </w:r>
      <w:r w:rsidR="00BD7051">
        <w:rPr>
          <w:rFonts w:ascii="Times New Roman" w:eastAsia="仿宋" w:hAnsi="Times New Roman" w:cs="Times New Roman" w:hint="eastAsia"/>
          <w:sz w:val="28"/>
          <w:szCs w:val="28"/>
        </w:rPr>
        <w:t>二</w:t>
      </w:r>
      <w:r w:rsidRPr="00997E07">
        <w:rPr>
          <w:rFonts w:ascii="Times New Roman" w:eastAsia="仿宋" w:hAnsi="Times New Roman" w:cs="Times New Roman"/>
          <w:sz w:val="28"/>
          <w:szCs w:val="28"/>
        </w:rPr>
        <w:t>）坚持四项基本原则，坚持改革开放；积极拥护党的路线、方针、政策，</w:t>
      </w:r>
      <w:r w:rsidR="00B95C8A" w:rsidRPr="00997E07">
        <w:rPr>
          <w:rFonts w:ascii="Times New Roman" w:eastAsia="仿宋" w:hAnsi="Times New Roman" w:cs="Times New Roman"/>
          <w:sz w:val="28"/>
          <w:szCs w:val="28"/>
        </w:rPr>
        <w:t>认真学习马列主义、毛泽东思想、邓小平理论、</w:t>
      </w:r>
      <w:r w:rsidR="00B95C8A" w:rsidRPr="00997E07">
        <w:rPr>
          <w:rFonts w:ascii="Times New Roman" w:eastAsia="仿宋" w:hAnsi="Times New Roman" w:cs="Times New Roman"/>
          <w:sz w:val="28"/>
          <w:szCs w:val="28"/>
        </w:rPr>
        <w:t>“</w:t>
      </w:r>
      <w:r w:rsidR="00B95C8A" w:rsidRPr="00997E07">
        <w:rPr>
          <w:rFonts w:ascii="Times New Roman" w:eastAsia="仿宋" w:hAnsi="Times New Roman" w:cs="Times New Roman"/>
          <w:sz w:val="28"/>
          <w:szCs w:val="28"/>
        </w:rPr>
        <w:t>三个代表</w:t>
      </w:r>
      <w:r w:rsidR="00B95C8A" w:rsidRPr="00997E07">
        <w:rPr>
          <w:rFonts w:ascii="Times New Roman" w:eastAsia="仿宋" w:hAnsi="Times New Roman" w:cs="Times New Roman"/>
          <w:sz w:val="28"/>
          <w:szCs w:val="28"/>
        </w:rPr>
        <w:t>”</w:t>
      </w:r>
      <w:r w:rsidR="00B95C8A" w:rsidRPr="00997E07">
        <w:rPr>
          <w:rFonts w:ascii="Times New Roman" w:eastAsia="仿宋" w:hAnsi="Times New Roman" w:cs="Times New Roman"/>
          <w:sz w:val="28"/>
          <w:szCs w:val="28"/>
        </w:rPr>
        <w:t>重要思想、科学发展观和</w:t>
      </w:r>
      <w:r w:rsidRPr="00997E07">
        <w:rPr>
          <w:rFonts w:ascii="Times New Roman" w:eastAsia="仿宋" w:hAnsi="Times New Roman" w:cs="Times New Roman"/>
          <w:sz w:val="28"/>
          <w:szCs w:val="28"/>
        </w:rPr>
        <w:t>习近平</w:t>
      </w:r>
      <w:r w:rsidR="00B95C8A" w:rsidRPr="00997E07">
        <w:rPr>
          <w:rFonts w:ascii="Times New Roman" w:eastAsia="仿宋" w:hAnsi="Times New Roman" w:cs="Times New Roman"/>
          <w:sz w:val="28"/>
          <w:szCs w:val="28"/>
        </w:rPr>
        <w:t>新时代中国特色社会主义思想，在组织生活和政治学习中表现突出；</w:t>
      </w:r>
    </w:p>
    <w:p w:rsidR="001558E0" w:rsidRPr="00997E07" w:rsidRDefault="00B95C8A" w:rsidP="0055541E">
      <w:pPr>
        <w:adjustRightInd w:val="0"/>
        <w:snapToGrid w:val="0"/>
        <w:spacing w:line="360" w:lineRule="auto"/>
        <w:ind w:firstLineChars="200" w:firstLine="560"/>
        <w:rPr>
          <w:rFonts w:ascii="Times New Roman" w:eastAsia="仿宋" w:hAnsi="Times New Roman" w:cs="Times New Roman"/>
          <w:sz w:val="28"/>
          <w:szCs w:val="28"/>
        </w:rPr>
      </w:pPr>
      <w:r w:rsidRPr="00997E07">
        <w:rPr>
          <w:rFonts w:ascii="Times New Roman" w:eastAsia="仿宋" w:hAnsi="Times New Roman" w:cs="Times New Roman"/>
          <w:sz w:val="28"/>
          <w:szCs w:val="28"/>
        </w:rPr>
        <w:t>（</w:t>
      </w:r>
      <w:r w:rsidR="00BD7051">
        <w:rPr>
          <w:rFonts w:ascii="Times New Roman" w:eastAsia="仿宋" w:hAnsi="Times New Roman" w:cs="Times New Roman" w:hint="eastAsia"/>
          <w:sz w:val="28"/>
          <w:szCs w:val="28"/>
        </w:rPr>
        <w:t>三</w:t>
      </w:r>
      <w:r w:rsidRPr="00997E07">
        <w:rPr>
          <w:rFonts w:ascii="Times New Roman" w:eastAsia="仿宋" w:hAnsi="Times New Roman" w:cs="Times New Roman"/>
          <w:sz w:val="28"/>
          <w:szCs w:val="28"/>
        </w:rPr>
        <w:t>）学习刻苦，成绩优良，具有较强的科研能力；</w:t>
      </w:r>
    </w:p>
    <w:p w:rsidR="001558E0" w:rsidRPr="00997E07" w:rsidRDefault="00BD7051" w:rsidP="0055541E">
      <w:pPr>
        <w:adjustRightInd w:val="0"/>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（四</w:t>
      </w:r>
      <w:r w:rsidR="001558E0" w:rsidRPr="00997E07">
        <w:rPr>
          <w:rFonts w:ascii="Times New Roman" w:eastAsia="仿宋" w:hAnsi="Times New Roman" w:cs="Times New Roman"/>
          <w:sz w:val="28"/>
          <w:szCs w:val="28"/>
        </w:rPr>
        <w:t>）支持研究生</w:t>
      </w:r>
      <w:r w:rsidR="00B95C8A" w:rsidRPr="00997E07">
        <w:rPr>
          <w:rFonts w:ascii="Times New Roman" w:eastAsia="仿宋" w:hAnsi="Times New Roman" w:cs="Times New Roman"/>
          <w:sz w:val="28"/>
          <w:szCs w:val="28"/>
        </w:rPr>
        <w:t>会工作，热心为同学服务，积极参加各项活动，能够认真履行代表职责；</w:t>
      </w:r>
    </w:p>
    <w:p w:rsidR="001558E0" w:rsidRPr="00997E07" w:rsidRDefault="00BD7051" w:rsidP="0055541E">
      <w:pPr>
        <w:adjustRightInd w:val="0"/>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（五</w:t>
      </w:r>
      <w:r w:rsidR="001558E0" w:rsidRPr="00997E07">
        <w:rPr>
          <w:rFonts w:ascii="Times New Roman" w:eastAsia="仿宋" w:hAnsi="Times New Roman" w:cs="Times New Roman"/>
          <w:sz w:val="28"/>
          <w:szCs w:val="28"/>
        </w:rPr>
        <w:t>）品德高尚，作风正派，在同学中有较高威信，无不良行为和处分记录。</w:t>
      </w:r>
    </w:p>
    <w:p w:rsidR="001558E0" w:rsidRPr="00997E07" w:rsidRDefault="001558E0" w:rsidP="00927657">
      <w:pPr>
        <w:adjustRightInd w:val="0"/>
        <w:snapToGrid w:val="0"/>
        <w:spacing w:line="360" w:lineRule="auto"/>
        <w:ind w:firstLineChars="200" w:firstLine="562"/>
        <w:rPr>
          <w:rFonts w:ascii="Times New Roman" w:eastAsia="仿宋" w:hAnsi="Times New Roman" w:cs="Times New Roman"/>
          <w:b/>
          <w:sz w:val="28"/>
          <w:szCs w:val="28"/>
        </w:rPr>
      </w:pPr>
      <w:r w:rsidRPr="00997E07">
        <w:rPr>
          <w:rFonts w:ascii="Times New Roman" w:eastAsia="仿宋" w:hAnsi="Times New Roman" w:cs="Times New Roman"/>
          <w:b/>
          <w:sz w:val="28"/>
          <w:szCs w:val="28"/>
        </w:rPr>
        <w:t>二、代表名额及构成要求</w:t>
      </w:r>
    </w:p>
    <w:p w:rsidR="001558E0" w:rsidRPr="00997E07" w:rsidRDefault="001558E0" w:rsidP="0055541E">
      <w:pPr>
        <w:adjustRightInd w:val="0"/>
        <w:snapToGrid w:val="0"/>
        <w:spacing w:line="360" w:lineRule="auto"/>
        <w:ind w:firstLineChars="200" w:firstLine="560"/>
        <w:rPr>
          <w:rFonts w:ascii="Times New Roman" w:eastAsia="仿宋" w:hAnsi="Times New Roman" w:cs="Times New Roman"/>
          <w:sz w:val="28"/>
          <w:szCs w:val="28"/>
        </w:rPr>
      </w:pPr>
      <w:r w:rsidRPr="00997E07">
        <w:rPr>
          <w:rFonts w:ascii="Times New Roman" w:eastAsia="仿宋" w:hAnsi="Times New Roman" w:cs="Times New Roman"/>
          <w:sz w:val="28"/>
          <w:szCs w:val="28"/>
        </w:rPr>
        <w:t>根据《武汉大学研究生会章程》</w:t>
      </w:r>
      <w:r w:rsidR="0055541E" w:rsidRPr="00997E07">
        <w:rPr>
          <w:rFonts w:ascii="Times New Roman" w:eastAsia="仿宋" w:hAnsi="Times New Roman" w:cs="Times New Roman"/>
          <w:sz w:val="28"/>
          <w:szCs w:val="28"/>
        </w:rPr>
        <w:t>（武汉大学第十六</w:t>
      </w:r>
      <w:r w:rsidRPr="00997E07">
        <w:rPr>
          <w:rFonts w:ascii="Times New Roman" w:eastAsia="仿宋" w:hAnsi="Times New Roman" w:cs="Times New Roman"/>
          <w:sz w:val="28"/>
          <w:szCs w:val="28"/>
        </w:rPr>
        <w:t>次研究生代表大会部分修改，</w:t>
      </w:r>
      <w:r w:rsidR="0055541E" w:rsidRPr="00997E07">
        <w:rPr>
          <w:rFonts w:ascii="Times New Roman" w:eastAsia="仿宋" w:hAnsi="Times New Roman" w:cs="Times New Roman"/>
          <w:sz w:val="28"/>
          <w:szCs w:val="28"/>
        </w:rPr>
        <w:t>2017</w:t>
      </w:r>
      <w:r w:rsidRPr="00997E07">
        <w:rPr>
          <w:rFonts w:ascii="Times New Roman" w:eastAsia="仿宋" w:hAnsi="Times New Roman" w:cs="Times New Roman"/>
          <w:sz w:val="28"/>
          <w:szCs w:val="28"/>
        </w:rPr>
        <w:t>年通过）</w:t>
      </w:r>
      <w:r w:rsidR="00B95C8A" w:rsidRPr="00997E07">
        <w:rPr>
          <w:rFonts w:ascii="Times New Roman" w:eastAsia="仿宋" w:hAnsi="Times New Roman" w:cs="Times New Roman"/>
          <w:sz w:val="28"/>
          <w:szCs w:val="28"/>
        </w:rPr>
        <w:t>的有关规定，根据培养单位的数量、各培养</w:t>
      </w:r>
      <w:r w:rsidRPr="00997E07">
        <w:rPr>
          <w:rFonts w:ascii="Times New Roman" w:eastAsia="仿宋" w:hAnsi="Times New Roman" w:cs="Times New Roman"/>
          <w:sz w:val="28"/>
          <w:szCs w:val="28"/>
        </w:rPr>
        <w:t>单位研究生</w:t>
      </w:r>
      <w:r w:rsidR="00B95C8A" w:rsidRPr="00997E07">
        <w:rPr>
          <w:rFonts w:ascii="Times New Roman" w:eastAsia="仿宋" w:hAnsi="Times New Roman" w:cs="Times New Roman"/>
          <w:sz w:val="28"/>
          <w:szCs w:val="28"/>
        </w:rPr>
        <w:t>的数量和工作需要确定</w:t>
      </w:r>
      <w:r w:rsidR="0055541E" w:rsidRPr="00997E07">
        <w:rPr>
          <w:rFonts w:ascii="Times New Roman" w:eastAsia="仿宋" w:hAnsi="Times New Roman" w:cs="Times New Roman"/>
          <w:sz w:val="28"/>
          <w:szCs w:val="28"/>
        </w:rPr>
        <w:t>。武汉大学第十七</w:t>
      </w:r>
      <w:r w:rsidRPr="00997E07">
        <w:rPr>
          <w:rFonts w:ascii="Times New Roman" w:eastAsia="仿宋" w:hAnsi="Times New Roman" w:cs="Times New Roman"/>
          <w:sz w:val="28"/>
          <w:szCs w:val="28"/>
        </w:rPr>
        <w:t>次研究生代表大会的代表总人数为</w:t>
      </w:r>
      <w:r w:rsidR="00AC227C">
        <w:rPr>
          <w:rFonts w:ascii="Times New Roman" w:eastAsia="仿宋" w:hAnsi="Times New Roman" w:cs="Times New Roman"/>
          <w:sz w:val="28"/>
          <w:szCs w:val="28"/>
        </w:rPr>
        <w:t>270</w:t>
      </w:r>
      <w:r w:rsidRPr="00997E07">
        <w:rPr>
          <w:rFonts w:ascii="Times New Roman" w:eastAsia="仿宋" w:hAnsi="Times New Roman" w:cs="Times New Roman"/>
          <w:sz w:val="28"/>
          <w:szCs w:val="28"/>
        </w:rPr>
        <w:t>名。具</w:t>
      </w:r>
      <w:r w:rsidR="0055541E" w:rsidRPr="00997E07">
        <w:rPr>
          <w:rFonts w:ascii="Times New Roman" w:eastAsia="仿宋" w:hAnsi="Times New Roman" w:cs="Times New Roman"/>
          <w:sz w:val="28"/>
          <w:szCs w:val="28"/>
        </w:rPr>
        <w:t>体分配名额见武汉大学第十七</w:t>
      </w:r>
      <w:r w:rsidRPr="00997E07">
        <w:rPr>
          <w:rFonts w:ascii="Times New Roman" w:eastAsia="仿宋" w:hAnsi="Times New Roman" w:cs="Times New Roman"/>
          <w:sz w:val="28"/>
          <w:szCs w:val="28"/>
        </w:rPr>
        <w:t>次研究生代表大会名额分配表（附后）。</w:t>
      </w:r>
    </w:p>
    <w:p w:rsidR="001558E0" w:rsidRPr="00997E07" w:rsidRDefault="001558E0" w:rsidP="0055541E">
      <w:pPr>
        <w:adjustRightInd w:val="0"/>
        <w:snapToGrid w:val="0"/>
        <w:spacing w:line="360" w:lineRule="auto"/>
        <w:ind w:firstLineChars="200" w:firstLine="560"/>
        <w:rPr>
          <w:rFonts w:ascii="Times New Roman" w:eastAsia="仿宋" w:hAnsi="Times New Roman" w:cs="Times New Roman"/>
          <w:sz w:val="28"/>
          <w:szCs w:val="28"/>
        </w:rPr>
      </w:pPr>
      <w:r w:rsidRPr="00997E07">
        <w:rPr>
          <w:rFonts w:ascii="Times New Roman" w:eastAsia="仿宋" w:hAnsi="Times New Roman" w:cs="Times New Roman"/>
          <w:sz w:val="28"/>
          <w:szCs w:val="28"/>
        </w:rPr>
        <w:t>各培养单位代表由其研究生会自行组织选举产生，代表的构成应</w:t>
      </w:r>
      <w:r w:rsidRPr="00997E07">
        <w:rPr>
          <w:rFonts w:ascii="Times New Roman" w:eastAsia="仿宋" w:hAnsi="Times New Roman" w:cs="Times New Roman"/>
          <w:sz w:val="28"/>
          <w:szCs w:val="28"/>
        </w:rPr>
        <w:lastRenderedPageBreak/>
        <w:t>具有广泛性。代表名额在</w:t>
      </w:r>
      <w:r w:rsidRPr="00997E07">
        <w:rPr>
          <w:rFonts w:ascii="Times New Roman" w:eastAsia="仿宋" w:hAnsi="Times New Roman" w:cs="Times New Roman"/>
          <w:sz w:val="28"/>
          <w:szCs w:val="28"/>
        </w:rPr>
        <w:t>3</w:t>
      </w:r>
      <w:r w:rsidRPr="00997E07">
        <w:rPr>
          <w:rFonts w:ascii="Times New Roman" w:eastAsia="仿宋" w:hAnsi="Times New Roman" w:cs="Times New Roman"/>
          <w:sz w:val="28"/>
          <w:szCs w:val="28"/>
        </w:rPr>
        <w:t>人以上的培养单位，</w:t>
      </w:r>
      <w:r w:rsidR="00887E46">
        <w:rPr>
          <w:rFonts w:ascii="Times New Roman" w:eastAsia="仿宋" w:hAnsi="Times New Roman" w:cs="Times New Roman" w:hint="eastAsia"/>
          <w:sz w:val="28"/>
          <w:szCs w:val="28"/>
        </w:rPr>
        <w:t>非校、院系</w:t>
      </w:r>
      <w:r w:rsidR="00887E46" w:rsidRPr="00887E46">
        <w:rPr>
          <w:rFonts w:ascii="Times New Roman" w:eastAsia="仿宋" w:hAnsi="Times New Roman" w:cs="Times New Roman" w:hint="eastAsia"/>
          <w:sz w:val="28"/>
          <w:szCs w:val="28"/>
        </w:rPr>
        <w:t>研究</w:t>
      </w:r>
      <w:r w:rsidR="00887E46">
        <w:rPr>
          <w:rFonts w:ascii="Times New Roman" w:eastAsia="仿宋" w:hAnsi="Times New Roman" w:cs="Times New Roman" w:hint="eastAsia"/>
          <w:sz w:val="28"/>
          <w:szCs w:val="28"/>
        </w:rPr>
        <w:t>生会</w:t>
      </w:r>
      <w:r w:rsidR="00887E46" w:rsidRPr="00887E46">
        <w:rPr>
          <w:rFonts w:ascii="Times New Roman" w:eastAsia="仿宋" w:hAnsi="Times New Roman" w:cs="Times New Roman" w:hint="eastAsia"/>
          <w:sz w:val="28"/>
          <w:szCs w:val="28"/>
        </w:rPr>
        <w:t>骨干的学生代表一般不低于</w:t>
      </w:r>
      <w:r w:rsidR="00887E46" w:rsidRPr="00887E46">
        <w:rPr>
          <w:rFonts w:ascii="Times New Roman" w:eastAsia="仿宋" w:hAnsi="Times New Roman" w:cs="Times New Roman"/>
          <w:sz w:val="28"/>
          <w:szCs w:val="28"/>
        </w:rPr>
        <w:t>60%</w:t>
      </w:r>
      <w:r w:rsidRPr="00997E07">
        <w:rPr>
          <w:rFonts w:ascii="Times New Roman" w:eastAsia="仿宋" w:hAnsi="Times New Roman" w:cs="Times New Roman"/>
          <w:sz w:val="28"/>
          <w:szCs w:val="28"/>
        </w:rPr>
        <w:t>。代表名额在</w:t>
      </w:r>
      <w:r w:rsidRPr="00997E07">
        <w:rPr>
          <w:rFonts w:ascii="Times New Roman" w:eastAsia="仿宋" w:hAnsi="Times New Roman" w:cs="Times New Roman"/>
          <w:sz w:val="28"/>
          <w:szCs w:val="28"/>
        </w:rPr>
        <w:t>5</w:t>
      </w:r>
      <w:r w:rsidRPr="00997E07">
        <w:rPr>
          <w:rFonts w:ascii="Times New Roman" w:eastAsia="仿宋" w:hAnsi="Times New Roman" w:cs="Times New Roman"/>
          <w:sz w:val="28"/>
          <w:szCs w:val="28"/>
        </w:rPr>
        <w:t>人及以上的培养单位原则上按以下比例进行选举：博士生代表不少于</w:t>
      </w:r>
      <w:r w:rsidRPr="00997E07">
        <w:rPr>
          <w:rFonts w:ascii="Times New Roman" w:eastAsia="仿宋" w:hAnsi="Times New Roman" w:cs="Times New Roman"/>
          <w:sz w:val="28"/>
          <w:szCs w:val="28"/>
        </w:rPr>
        <w:t>1</w:t>
      </w:r>
      <w:r w:rsidRPr="00997E07">
        <w:rPr>
          <w:rFonts w:ascii="Times New Roman" w:eastAsia="仿宋" w:hAnsi="Times New Roman" w:cs="Times New Roman"/>
          <w:sz w:val="28"/>
          <w:szCs w:val="28"/>
        </w:rPr>
        <w:t>人，女生代表不少于</w:t>
      </w:r>
      <w:r w:rsidRPr="00997E07">
        <w:rPr>
          <w:rFonts w:ascii="Times New Roman" w:eastAsia="仿宋" w:hAnsi="Times New Roman" w:cs="Times New Roman"/>
          <w:sz w:val="28"/>
          <w:szCs w:val="28"/>
        </w:rPr>
        <w:t>1</w:t>
      </w:r>
      <w:r w:rsidRPr="00997E07">
        <w:rPr>
          <w:rFonts w:ascii="Times New Roman" w:eastAsia="仿宋" w:hAnsi="Times New Roman" w:cs="Times New Roman"/>
          <w:sz w:val="28"/>
          <w:szCs w:val="28"/>
        </w:rPr>
        <w:t>人，少数民族代表不少于</w:t>
      </w:r>
      <w:r w:rsidRPr="00997E07">
        <w:rPr>
          <w:rFonts w:ascii="Times New Roman" w:eastAsia="仿宋" w:hAnsi="Times New Roman" w:cs="Times New Roman"/>
          <w:sz w:val="28"/>
          <w:szCs w:val="28"/>
        </w:rPr>
        <w:t>1</w:t>
      </w:r>
      <w:r w:rsidRPr="00997E07">
        <w:rPr>
          <w:rFonts w:ascii="Times New Roman" w:eastAsia="仿宋" w:hAnsi="Times New Roman" w:cs="Times New Roman"/>
          <w:sz w:val="28"/>
          <w:szCs w:val="28"/>
        </w:rPr>
        <w:t>人，非党员代表不少于</w:t>
      </w:r>
      <w:r w:rsidRPr="00997E07">
        <w:rPr>
          <w:rFonts w:ascii="Times New Roman" w:eastAsia="仿宋" w:hAnsi="Times New Roman" w:cs="Times New Roman"/>
          <w:sz w:val="28"/>
          <w:szCs w:val="28"/>
        </w:rPr>
        <w:t>1</w:t>
      </w:r>
      <w:r w:rsidRPr="00997E07">
        <w:rPr>
          <w:rFonts w:ascii="Times New Roman" w:eastAsia="仿宋" w:hAnsi="Times New Roman" w:cs="Times New Roman"/>
          <w:sz w:val="28"/>
          <w:szCs w:val="28"/>
        </w:rPr>
        <w:t>人（但不超过总人数的一半）。</w:t>
      </w:r>
    </w:p>
    <w:p w:rsidR="001558E0" w:rsidRPr="00997E07" w:rsidRDefault="001558E0" w:rsidP="00927657">
      <w:pPr>
        <w:adjustRightInd w:val="0"/>
        <w:snapToGrid w:val="0"/>
        <w:spacing w:line="360" w:lineRule="auto"/>
        <w:ind w:firstLineChars="200" w:firstLine="562"/>
        <w:rPr>
          <w:rFonts w:ascii="Times New Roman" w:eastAsia="仿宋" w:hAnsi="Times New Roman" w:cs="Times New Roman"/>
          <w:b/>
          <w:sz w:val="28"/>
          <w:szCs w:val="28"/>
        </w:rPr>
      </w:pPr>
      <w:r w:rsidRPr="00997E07">
        <w:rPr>
          <w:rFonts w:ascii="Times New Roman" w:eastAsia="仿宋" w:hAnsi="Times New Roman" w:cs="Times New Roman"/>
          <w:b/>
          <w:sz w:val="28"/>
          <w:szCs w:val="28"/>
        </w:rPr>
        <w:t>三、代表产生办法</w:t>
      </w:r>
    </w:p>
    <w:p w:rsidR="001558E0" w:rsidRPr="00997E07" w:rsidRDefault="001558E0" w:rsidP="0055541E">
      <w:pPr>
        <w:adjustRightInd w:val="0"/>
        <w:snapToGrid w:val="0"/>
        <w:spacing w:line="360" w:lineRule="auto"/>
        <w:ind w:firstLineChars="200" w:firstLine="560"/>
        <w:rPr>
          <w:rFonts w:ascii="Times New Roman" w:eastAsia="仿宋" w:hAnsi="Times New Roman" w:cs="Times New Roman"/>
          <w:sz w:val="28"/>
          <w:szCs w:val="28"/>
        </w:rPr>
      </w:pPr>
      <w:r w:rsidRPr="00997E07">
        <w:rPr>
          <w:rFonts w:ascii="Times New Roman" w:eastAsia="仿宋" w:hAnsi="Times New Roman" w:cs="Times New Roman"/>
          <w:sz w:val="28"/>
          <w:szCs w:val="28"/>
        </w:rPr>
        <w:t>武汉大学研究生代表大会代表由各培养单位通过会员大会或会员代表大会选举产生。各培养单位按分配的名额及构成要求，对照代表条件，组织本次研究生代表大会代表的选举工作，提出代表初步人选，并组织广大研究生进行差额选举。选举结果经各培养单位研究生会审查</w:t>
      </w:r>
      <w:r w:rsidR="00927657">
        <w:rPr>
          <w:rFonts w:ascii="Times New Roman" w:eastAsia="仿宋" w:hAnsi="Times New Roman" w:cs="Times New Roman"/>
          <w:sz w:val="28"/>
          <w:szCs w:val="28"/>
        </w:rPr>
        <w:t>，</w:t>
      </w:r>
      <w:r w:rsidRPr="00997E07">
        <w:rPr>
          <w:rFonts w:ascii="Times New Roman" w:eastAsia="仿宋" w:hAnsi="Times New Roman" w:cs="Times New Roman"/>
          <w:sz w:val="28"/>
          <w:szCs w:val="28"/>
        </w:rPr>
        <w:t>并报所在培养单位党委批准，确定最终代表人选，并于</w:t>
      </w:r>
      <w:r w:rsidR="00E94D83" w:rsidRPr="00997E07">
        <w:rPr>
          <w:rFonts w:ascii="Times New Roman" w:eastAsia="仿宋" w:hAnsi="Times New Roman" w:cs="Times New Roman"/>
          <w:sz w:val="28"/>
          <w:szCs w:val="28"/>
        </w:rPr>
        <w:t>2019</w:t>
      </w:r>
      <w:r w:rsidRPr="00997E07">
        <w:rPr>
          <w:rFonts w:ascii="Times New Roman" w:eastAsia="仿宋" w:hAnsi="Times New Roman" w:cs="Times New Roman"/>
          <w:sz w:val="28"/>
          <w:szCs w:val="28"/>
        </w:rPr>
        <w:t>年</w:t>
      </w:r>
      <w:r w:rsidR="00E94D83" w:rsidRPr="00997E07">
        <w:rPr>
          <w:rFonts w:ascii="Times New Roman" w:eastAsia="仿宋" w:hAnsi="Times New Roman" w:cs="Times New Roman"/>
          <w:sz w:val="28"/>
          <w:szCs w:val="28"/>
        </w:rPr>
        <w:t>6</w:t>
      </w:r>
      <w:r w:rsidRPr="00997E07">
        <w:rPr>
          <w:rFonts w:ascii="Times New Roman" w:eastAsia="仿宋" w:hAnsi="Times New Roman" w:cs="Times New Roman"/>
          <w:sz w:val="28"/>
          <w:szCs w:val="28"/>
        </w:rPr>
        <w:t>月</w:t>
      </w:r>
      <w:r w:rsidR="00E94D83" w:rsidRPr="00997E07">
        <w:rPr>
          <w:rFonts w:ascii="Times New Roman" w:eastAsia="仿宋" w:hAnsi="Times New Roman" w:cs="Times New Roman"/>
          <w:sz w:val="28"/>
          <w:szCs w:val="28"/>
        </w:rPr>
        <w:t>1</w:t>
      </w:r>
      <w:r w:rsidR="00FE28C1">
        <w:rPr>
          <w:rFonts w:ascii="Times New Roman" w:eastAsia="仿宋" w:hAnsi="Times New Roman" w:cs="Times New Roman"/>
          <w:sz w:val="28"/>
          <w:szCs w:val="28"/>
        </w:rPr>
        <w:t>2</w:t>
      </w:r>
      <w:r w:rsidRPr="00997E07">
        <w:rPr>
          <w:rFonts w:ascii="Times New Roman" w:eastAsia="仿宋" w:hAnsi="Times New Roman" w:cs="Times New Roman"/>
          <w:sz w:val="28"/>
          <w:szCs w:val="28"/>
        </w:rPr>
        <w:t>日</w:t>
      </w:r>
      <w:r w:rsidRPr="00997E07">
        <w:rPr>
          <w:rFonts w:ascii="Times New Roman" w:eastAsia="仿宋" w:hAnsi="Times New Roman" w:cs="Times New Roman"/>
          <w:sz w:val="28"/>
          <w:szCs w:val="28"/>
        </w:rPr>
        <w:t>1</w:t>
      </w:r>
      <w:r w:rsidR="00FE28C1">
        <w:rPr>
          <w:rFonts w:ascii="Times New Roman" w:eastAsia="仿宋" w:hAnsi="Times New Roman" w:cs="Times New Roman"/>
          <w:sz w:val="28"/>
          <w:szCs w:val="28"/>
        </w:rPr>
        <w:t>2</w:t>
      </w:r>
      <w:r w:rsidRPr="00997E07">
        <w:rPr>
          <w:rFonts w:ascii="Times New Roman" w:eastAsia="仿宋" w:hAnsi="Times New Roman" w:cs="Times New Roman"/>
          <w:sz w:val="28"/>
          <w:szCs w:val="28"/>
        </w:rPr>
        <w:t>:00</w:t>
      </w:r>
      <w:r w:rsidR="00E94D83" w:rsidRPr="00997E07">
        <w:rPr>
          <w:rFonts w:ascii="Times New Roman" w:eastAsia="仿宋" w:hAnsi="Times New Roman" w:cs="Times New Roman"/>
          <w:sz w:val="28"/>
          <w:szCs w:val="28"/>
        </w:rPr>
        <w:t>前报武汉大学第十七</w:t>
      </w:r>
      <w:r w:rsidRPr="00997E07">
        <w:rPr>
          <w:rFonts w:ascii="Times New Roman" w:eastAsia="仿宋" w:hAnsi="Times New Roman" w:cs="Times New Roman"/>
          <w:sz w:val="28"/>
          <w:szCs w:val="28"/>
        </w:rPr>
        <w:t>次研究生代表大会代表资格审查委员会审核。</w:t>
      </w:r>
    </w:p>
    <w:p w:rsidR="001558E0" w:rsidRPr="00997E07" w:rsidRDefault="001558E0" w:rsidP="001558E0">
      <w:pPr>
        <w:widowControl/>
        <w:jc w:val="left"/>
        <w:rPr>
          <w:rFonts w:ascii="Times New Roman" w:eastAsia="仿宋" w:hAnsi="Times New Roman" w:cs="Times New Roman"/>
          <w:sz w:val="28"/>
          <w:szCs w:val="28"/>
        </w:rPr>
      </w:pPr>
      <w:r w:rsidRPr="00997E07">
        <w:rPr>
          <w:rFonts w:ascii="Times New Roman" w:eastAsia="仿宋" w:hAnsi="Times New Roman" w:cs="Times New Roman"/>
          <w:sz w:val="28"/>
          <w:szCs w:val="28"/>
        </w:rPr>
        <w:br w:type="page"/>
      </w:r>
    </w:p>
    <w:p w:rsidR="001558E0" w:rsidRPr="00997E07" w:rsidRDefault="001558E0" w:rsidP="001558E0">
      <w:pPr>
        <w:pStyle w:val="1"/>
        <w:rPr>
          <w:rFonts w:ascii="Times New Roman" w:eastAsia="仿宋" w:hAnsi="Times New Roman"/>
          <w:color w:val="000000" w:themeColor="text1"/>
          <w:sz w:val="28"/>
        </w:rPr>
      </w:pPr>
      <w:r w:rsidRPr="00997E07">
        <w:rPr>
          <w:rFonts w:ascii="Times New Roman" w:hAnsi="Times New Roman"/>
          <w:b/>
          <w:color w:val="000000" w:themeColor="text1"/>
        </w:rPr>
        <w:lastRenderedPageBreak/>
        <w:t>武汉大学第十</w:t>
      </w:r>
      <w:r w:rsidR="00E94D83" w:rsidRPr="00997E07">
        <w:rPr>
          <w:rFonts w:ascii="Times New Roman" w:hAnsi="Times New Roman"/>
          <w:b/>
          <w:color w:val="000000" w:themeColor="text1"/>
        </w:rPr>
        <w:t>七</w:t>
      </w:r>
      <w:r w:rsidRPr="00997E07">
        <w:rPr>
          <w:rFonts w:ascii="Times New Roman" w:hAnsi="Times New Roman"/>
          <w:b/>
          <w:color w:val="000000" w:themeColor="text1"/>
        </w:rPr>
        <w:t>次研究生代表大会代表名额分配表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986"/>
        <w:gridCol w:w="2694"/>
        <w:gridCol w:w="1986"/>
      </w:tblGrid>
      <w:tr w:rsidR="001558E0" w:rsidRPr="00997E07"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tcPr>
          <w:p w:rsidR="001558E0" w:rsidRPr="00997E07" w:rsidRDefault="001558E0" w:rsidP="005F1B4E">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培养单位</w:t>
            </w:r>
          </w:p>
        </w:tc>
        <w:tc>
          <w:tcPr>
            <w:tcW w:w="1986" w:type="dxa"/>
            <w:tcBorders>
              <w:top w:val="single" w:sz="4" w:space="0" w:color="auto"/>
              <w:left w:val="single" w:sz="4" w:space="0" w:color="auto"/>
              <w:bottom w:val="single" w:sz="4" w:space="0" w:color="auto"/>
              <w:right w:val="single" w:sz="4" w:space="0" w:color="auto"/>
            </w:tcBorders>
          </w:tcPr>
          <w:p w:rsidR="001558E0" w:rsidRPr="00997E07" w:rsidRDefault="001558E0" w:rsidP="005F1B4E">
            <w:pPr>
              <w:spacing w:line="360" w:lineRule="auto"/>
              <w:rPr>
                <w:rFonts w:ascii="Times New Roman" w:eastAsia="仿宋" w:hAnsi="Times New Roman" w:cs="Times New Roman"/>
                <w:kern w:val="0"/>
                <w:sz w:val="24"/>
              </w:rPr>
            </w:pPr>
            <w:r w:rsidRPr="00997E07">
              <w:rPr>
                <w:rFonts w:ascii="Times New Roman" w:eastAsia="仿宋" w:hAnsi="Times New Roman" w:cs="Times New Roman"/>
                <w:kern w:val="0"/>
                <w:sz w:val="24"/>
              </w:rPr>
              <w:t>代表名额（人数）</w:t>
            </w:r>
          </w:p>
        </w:tc>
        <w:tc>
          <w:tcPr>
            <w:tcW w:w="2694" w:type="dxa"/>
            <w:tcBorders>
              <w:top w:val="single" w:sz="4" w:space="0" w:color="auto"/>
              <w:left w:val="single" w:sz="4" w:space="0" w:color="auto"/>
              <w:bottom w:val="single" w:sz="4" w:space="0" w:color="auto"/>
              <w:right w:val="single" w:sz="4" w:space="0" w:color="auto"/>
            </w:tcBorders>
          </w:tcPr>
          <w:p w:rsidR="001558E0" w:rsidRPr="00997E07" w:rsidRDefault="001558E0" w:rsidP="005F1B4E">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培养单位</w:t>
            </w:r>
          </w:p>
        </w:tc>
        <w:tc>
          <w:tcPr>
            <w:tcW w:w="1986" w:type="dxa"/>
            <w:tcBorders>
              <w:top w:val="single" w:sz="4" w:space="0" w:color="auto"/>
              <w:left w:val="single" w:sz="4" w:space="0" w:color="auto"/>
              <w:bottom w:val="single" w:sz="4" w:space="0" w:color="auto"/>
              <w:right w:val="single" w:sz="4" w:space="0" w:color="auto"/>
            </w:tcBorders>
          </w:tcPr>
          <w:p w:rsidR="001558E0" w:rsidRPr="00997E07" w:rsidRDefault="001558E0" w:rsidP="005F1B4E">
            <w:pPr>
              <w:spacing w:line="360" w:lineRule="auto"/>
              <w:rPr>
                <w:rFonts w:ascii="Times New Roman" w:eastAsia="仿宋" w:hAnsi="Times New Roman" w:cs="Times New Roman"/>
                <w:kern w:val="0"/>
                <w:sz w:val="24"/>
              </w:rPr>
            </w:pPr>
            <w:r w:rsidRPr="00997E07">
              <w:rPr>
                <w:rFonts w:ascii="Times New Roman" w:eastAsia="仿宋" w:hAnsi="Times New Roman" w:cs="Times New Roman"/>
                <w:kern w:val="0"/>
                <w:sz w:val="24"/>
              </w:rPr>
              <w:t>代表名额（人数）</w:t>
            </w:r>
          </w:p>
        </w:tc>
      </w:tr>
      <w:tr w:rsidR="00B95C8A" w:rsidRPr="00997E07" w:rsidTr="00BD7051">
        <w:trPr>
          <w:trHeight w:val="170"/>
          <w:jc w:val="center"/>
        </w:trPr>
        <w:tc>
          <w:tcPr>
            <w:tcW w:w="2694" w:type="dxa"/>
            <w:tcBorders>
              <w:top w:val="single" w:sz="4" w:space="0" w:color="auto"/>
              <w:left w:val="single" w:sz="4" w:space="0" w:color="auto"/>
              <w:bottom w:val="single" w:sz="4" w:space="0" w:color="auto"/>
              <w:right w:val="single" w:sz="4" w:space="0" w:color="auto"/>
            </w:tcBorders>
          </w:tcPr>
          <w:p w:rsidR="00B95C8A" w:rsidRPr="00997E07" w:rsidRDefault="00B95C8A" w:rsidP="005F1B4E">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哲学学院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4</w:t>
            </w:r>
          </w:p>
        </w:tc>
        <w:tc>
          <w:tcPr>
            <w:tcW w:w="2694" w:type="dxa"/>
            <w:tcBorders>
              <w:top w:val="single" w:sz="4" w:space="0" w:color="auto"/>
              <w:left w:val="single" w:sz="4" w:space="0" w:color="auto"/>
              <w:bottom w:val="single" w:sz="4" w:space="0" w:color="auto"/>
              <w:right w:val="single" w:sz="4" w:space="0" w:color="auto"/>
            </w:tcBorders>
            <w:vAlign w:val="center"/>
          </w:tcPr>
          <w:p w:rsidR="00B95C8A" w:rsidRPr="00997E07" w:rsidRDefault="00B95C8A" w:rsidP="00BD7051">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文学院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8</w:t>
            </w:r>
          </w:p>
        </w:tc>
      </w:tr>
      <w:tr w:rsidR="00B95C8A" w:rsidRPr="00997E07" w:rsidTr="00BD7051">
        <w:trPr>
          <w:trHeight w:val="170"/>
          <w:jc w:val="center"/>
        </w:trPr>
        <w:tc>
          <w:tcPr>
            <w:tcW w:w="2694" w:type="dxa"/>
            <w:tcBorders>
              <w:top w:val="single" w:sz="4" w:space="0" w:color="auto"/>
              <w:left w:val="single" w:sz="4" w:space="0" w:color="auto"/>
              <w:bottom w:val="single" w:sz="4" w:space="0" w:color="auto"/>
              <w:right w:val="single" w:sz="4" w:space="0" w:color="auto"/>
            </w:tcBorders>
          </w:tcPr>
          <w:p w:rsidR="00B95C8A" w:rsidRPr="00997E07" w:rsidRDefault="00B95C8A" w:rsidP="005F1B4E">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外国语言文学学院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3</w:t>
            </w:r>
          </w:p>
        </w:tc>
        <w:tc>
          <w:tcPr>
            <w:tcW w:w="2694" w:type="dxa"/>
            <w:tcBorders>
              <w:top w:val="single" w:sz="4" w:space="0" w:color="auto"/>
              <w:left w:val="single" w:sz="4" w:space="0" w:color="auto"/>
              <w:bottom w:val="single" w:sz="4" w:space="0" w:color="auto"/>
              <w:right w:val="single" w:sz="4" w:space="0" w:color="auto"/>
            </w:tcBorders>
            <w:vAlign w:val="center"/>
          </w:tcPr>
          <w:p w:rsidR="00B95C8A" w:rsidRPr="00997E07" w:rsidRDefault="00B95C8A" w:rsidP="00BD7051">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新闻与传播学院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6</w:t>
            </w:r>
          </w:p>
        </w:tc>
      </w:tr>
      <w:tr w:rsidR="00B95C8A" w:rsidRPr="00997E07" w:rsidTr="00BD7051">
        <w:trPr>
          <w:trHeight w:val="170"/>
          <w:jc w:val="center"/>
        </w:trPr>
        <w:tc>
          <w:tcPr>
            <w:tcW w:w="2694" w:type="dxa"/>
            <w:tcBorders>
              <w:top w:val="single" w:sz="4" w:space="0" w:color="auto"/>
              <w:left w:val="single" w:sz="4" w:space="0" w:color="auto"/>
              <w:bottom w:val="single" w:sz="4" w:space="0" w:color="auto"/>
              <w:right w:val="single" w:sz="4" w:space="0" w:color="auto"/>
            </w:tcBorders>
          </w:tcPr>
          <w:p w:rsidR="00B95C8A" w:rsidRPr="00997E07" w:rsidRDefault="00B95C8A" w:rsidP="005F1B4E">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艺术学院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1</w:t>
            </w:r>
          </w:p>
        </w:tc>
        <w:tc>
          <w:tcPr>
            <w:tcW w:w="2694" w:type="dxa"/>
            <w:tcBorders>
              <w:top w:val="single" w:sz="4" w:space="0" w:color="auto"/>
              <w:left w:val="single" w:sz="4" w:space="0" w:color="auto"/>
              <w:bottom w:val="single" w:sz="4" w:space="0" w:color="auto"/>
              <w:right w:val="single" w:sz="4" w:space="0" w:color="auto"/>
            </w:tcBorders>
            <w:vAlign w:val="center"/>
          </w:tcPr>
          <w:p w:rsidR="00B95C8A" w:rsidRPr="00997E07" w:rsidRDefault="00B95C8A" w:rsidP="00BD7051">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历史学院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4</w:t>
            </w:r>
          </w:p>
        </w:tc>
      </w:tr>
      <w:tr w:rsidR="00B95C8A" w:rsidRPr="00997E07" w:rsidTr="00BD7051">
        <w:trPr>
          <w:trHeight w:val="170"/>
          <w:jc w:val="center"/>
        </w:trPr>
        <w:tc>
          <w:tcPr>
            <w:tcW w:w="2694" w:type="dxa"/>
            <w:tcBorders>
              <w:top w:val="single" w:sz="4" w:space="0" w:color="auto"/>
              <w:left w:val="single" w:sz="4" w:space="0" w:color="auto"/>
              <w:bottom w:val="single" w:sz="4" w:space="0" w:color="auto"/>
              <w:right w:val="single" w:sz="4" w:space="0" w:color="auto"/>
            </w:tcBorders>
          </w:tcPr>
          <w:p w:rsidR="00B95C8A" w:rsidRPr="00997E07" w:rsidRDefault="00B95C8A" w:rsidP="005F1B4E">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经济与管理学院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35</w:t>
            </w:r>
          </w:p>
        </w:tc>
        <w:tc>
          <w:tcPr>
            <w:tcW w:w="2694" w:type="dxa"/>
            <w:tcBorders>
              <w:top w:val="single" w:sz="4" w:space="0" w:color="auto"/>
              <w:left w:val="single" w:sz="4" w:space="0" w:color="auto"/>
              <w:bottom w:val="single" w:sz="4" w:space="0" w:color="auto"/>
              <w:right w:val="single" w:sz="4" w:space="0" w:color="auto"/>
            </w:tcBorders>
            <w:vAlign w:val="center"/>
          </w:tcPr>
          <w:p w:rsidR="00B95C8A" w:rsidRPr="00997E07" w:rsidRDefault="00B95C8A" w:rsidP="00BD7051">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法学院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15</w:t>
            </w:r>
          </w:p>
        </w:tc>
      </w:tr>
      <w:tr w:rsidR="00B95C8A" w:rsidRPr="00997E07" w:rsidTr="00BD7051">
        <w:trPr>
          <w:trHeight w:val="170"/>
          <w:jc w:val="center"/>
        </w:trPr>
        <w:tc>
          <w:tcPr>
            <w:tcW w:w="2694" w:type="dxa"/>
            <w:tcBorders>
              <w:top w:val="single" w:sz="4" w:space="0" w:color="auto"/>
              <w:left w:val="single" w:sz="4" w:space="0" w:color="auto"/>
              <w:bottom w:val="single" w:sz="4" w:space="0" w:color="auto"/>
              <w:right w:val="single" w:sz="4" w:space="0" w:color="auto"/>
            </w:tcBorders>
          </w:tcPr>
          <w:p w:rsidR="00B95C8A" w:rsidRPr="00997E07" w:rsidRDefault="00B95C8A" w:rsidP="005F1B4E">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马克思主义学院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5</w:t>
            </w:r>
          </w:p>
        </w:tc>
        <w:tc>
          <w:tcPr>
            <w:tcW w:w="2694" w:type="dxa"/>
            <w:tcBorders>
              <w:top w:val="single" w:sz="4" w:space="0" w:color="auto"/>
              <w:left w:val="single" w:sz="4" w:space="0" w:color="auto"/>
              <w:bottom w:val="single" w:sz="4" w:space="0" w:color="auto"/>
              <w:right w:val="single" w:sz="4" w:space="0" w:color="auto"/>
            </w:tcBorders>
            <w:vAlign w:val="center"/>
          </w:tcPr>
          <w:p w:rsidR="00B95C8A" w:rsidRPr="00997E07" w:rsidRDefault="00B95C8A" w:rsidP="00BD7051">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社会学系</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3</w:t>
            </w:r>
          </w:p>
        </w:tc>
      </w:tr>
      <w:tr w:rsidR="00B95C8A" w:rsidRPr="00997E07" w:rsidTr="00BD7051">
        <w:trPr>
          <w:trHeight w:val="170"/>
          <w:jc w:val="center"/>
        </w:trPr>
        <w:tc>
          <w:tcPr>
            <w:tcW w:w="2694" w:type="dxa"/>
            <w:tcBorders>
              <w:top w:val="single" w:sz="4" w:space="0" w:color="auto"/>
              <w:left w:val="single" w:sz="4" w:space="0" w:color="auto"/>
              <w:bottom w:val="single" w:sz="4" w:space="0" w:color="auto"/>
              <w:right w:val="single" w:sz="4" w:space="0" w:color="auto"/>
            </w:tcBorders>
          </w:tcPr>
          <w:p w:rsidR="00B95C8A" w:rsidRPr="00997E07" w:rsidRDefault="00B95C8A" w:rsidP="005F1B4E">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政治与公共管理学院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13</w:t>
            </w:r>
          </w:p>
        </w:tc>
        <w:tc>
          <w:tcPr>
            <w:tcW w:w="2694" w:type="dxa"/>
            <w:tcBorders>
              <w:top w:val="single" w:sz="4" w:space="0" w:color="auto"/>
              <w:left w:val="single" w:sz="4" w:space="0" w:color="auto"/>
              <w:bottom w:val="single" w:sz="4" w:space="0" w:color="auto"/>
              <w:right w:val="single" w:sz="4" w:space="0" w:color="auto"/>
            </w:tcBorders>
            <w:vAlign w:val="center"/>
          </w:tcPr>
          <w:p w:rsidR="00B95C8A" w:rsidRPr="00997E07" w:rsidRDefault="00B95C8A" w:rsidP="00BD7051">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教育科学研究院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3</w:t>
            </w:r>
          </w:p>
        </w:tc>
      </w:tr>
      <w:tr w:rsidR="00B95C8A" w:rsidRPr="00997E07" w:rsidTr="00BD7051">
        <w:trPr>
          <w:trHeight w:val="170"/>
          <w:jc w:val="center"/>
        </w:trPr>
        <w:tc>
          <w:tcPr>
            <w:tcW w:w="2694" w:type="dxa"/>
            <w:tcBorders>
              <w:top w:val="single" w:sz="4" w:space="0" w:color="auto"/>
              <w:left w:val="single" w:sz="4" w:space="0" w:color="auto"/>
              <w:bottom w:val="single" w:sz="4" w:space="0" w:color="auto"/>
              <w:right w:val="single" w:sz="4" w:space="0" w:color="auto"/>
            </w:tcBorders>
          </w:tcPr>
          <w:p w:rsidR="00B95C8A" w:rsidRPr="00997E07" w:rsidRDefault="00B95C8A" w:rsidP="005F1B4E">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信息管理学院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11</w:t>
            </w:r>
          </w:p>
        </w:tc>
        <w:tc>
          <w:tcPr>
            <w:tcW w:w="2694" w:type="dxa"/>
            <w:tcBorders>
              <w:top w:val="single" w:sz="4" w:space="0" w:color="auto"/>
              <w:left w:val="single" w:sz="4" w:space="0" w:color="auto"/>
              <w:bottom w:val="single" w:sz="4" w:space="0" w:color="auto"/>
              <w:right w:val="single" w:sz="4" w:space="0" w:color="auto"/>
            </w:tcBorders>
            <w:vAlign w:val="center"/>
          </w:tcPr>
          <w:p w:rsidR="00B95C8A" w:rsidRPr="00997E07" w:rsidRDefault="00B95C8A" w:rsidP="00BD7051">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数学与统计学院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4</w:t>
            </w:r>
          </w:p>
        </w:tc>
      </w:tr>
      <w:tr w:rsidR="003D7D56" w:rsidRPr="00997E07" w:rsidTr="00BD7051">
        <w:trPr>
          <w:trHeight w:val="170"/>
          <w:jc w:val="center"/>
        </w:trPr>
        <w:tc>
          <w:tcPr>
            <w:tcW w:w="2694" w:type="dxa"/>
            <w:tcBorders>
              <w:top w:val="single" w:sz="4" w:space="0" w:color="auto"/>
              <w:left w:val="single" w:sz="4" w:space="0" w:color="auto"/>
              <w:bottom w:val="single" w:sz="4" w:space="0" w:color="auto"/>
              <w:right w:val="single" w:sz="4" w:space="0" w:color="auto"/>
            </w:tcBorders>
          </w:tcPr>
          <w:p w:rsidR="003D7D56" w:rsidRPr="00997E07" w:rsidRDefault="003D7D56" w:rsidP="005F1B4E">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物理科学与技术学院</w:t>
            </w:r>
          </w:p>
        </w:tc>
        <w:tc>
          <w:tcPr>
            <w:tcW w:w="1986" w:type="dxa"/>
            <w:tcBorders>
              <w:top w:val="single" w:sz="4" w:space="0" w:color="auto"/>
              <w:left w:val="single" w:sz="4" w:space="0" w:color="auto"/>
              <w:bottom w:val="single" w:sz="4" w:space="0" w:color="auto"/>
              <w:right w:val="single" w:sz="4" w:space="0" w:color="auto"/>
            </w:tcBorders>
            <w:vAlign w:val="center"/>
          </w:tcPr>
          <w:p w:rsidR="003D7D56"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5</w:t>
            </w:r>
          </w:p>
        </w:tc>
        <w:tc>
          <w:tcPr>
            <w:tcW w:w="2694" w:type="dxa"/>
            <w:tcBorders>
              <w:top w:val="single" w:sz="4" w:space="0" w:color="auto"/>
              <w:left w:val="single" w:sz="4" w:space="0" w:color="auto"/>
              <w:bottom w:val="single" w:sz="4" w:space="0" w:color="auto"/>
              <w:right w:val="single" w:sz="4" w:space="0" w:color="auto"/>
            </w:tcBorders>
            <w:vAlign w:val="center"/>
          </w:tcPr>
          <w:p w:rsidR="003D7D56" w:rsidRPr="00997E07" w:rsidRDefault="003D7D56" w:rsidP="00BD7051">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化学与分子科学学院</w:t>
            </w:r>
          </w:p>
        </w:tc>
        <w:tc>
          <w:tcPr>
            <w:tcW w:w="1986" w:type="dxa"/>
            <w:tcBorders>
              <w:top w:val="single" w:sz="4" w:space="0" w:color="auto"/>
              <w:left w:val="single" w:sz="4" w:space="0" w:color="auto"/>
              <w:bottom w:val="single" w:sz="4" w:space="0" w:color="auto"/>
              <w:right w:val="single" w:sz="4" w:space="0" w:color="auto"/>
            </w:tcBorders>
            <w:vAlign w:val="center"/>
          </w:tcPr>
          <w:p w:rsidR="003D7D56"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9</w:t>
            </w:r>
          </w:p>
        </w:tc>
      </w:tr>
      <w:tr w:rsidR="003D7D56" w:rsidRPr="00997E07" w:rsidTr="00BD7051">
        <w:trPr>
          <w:trHeight w:val="170"/>
          <w:jc w:val="center"/>
        </w:trPr>
        <w:tc>
          <w:tcPr>
            <w:tcW w:w="2694" w:type="dxa"/>
            <w:tcBorders>
              <w:top w:val="single" w:sz="4" w:space="0" w:color="auto"/>
              <w:left w:val="single" w:sz="4" w:space="0" w:color="auto"/>
              <w:bottom w:val="single" w:sz="4" w:space="0" w:color="auto"/>
              <w:right w:val="single" w:sz="4" w:space="0" w:color="auto"/>
            </w:tcBorders>
          </w:tcPr>
          <w:p w:rsidR="003D7D56" w:rsidRPr="00997E07" w:rsidRDefault="003D7D56" w:rsidP="005F1B4E">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生命科学学院</w:t>
            </w:r>
          </w:p>
        </w:tc>
        <w:tc>
          <w:tcPr>
            <w:tcW w:w="1986" w:type="dxa"/>
            <w:tcBorders>
              <w:top w:val="single" w:sz="4" w:space="0" w:color="auto"/>
              <w:left w:val="single" w:sz="4" w:space="0" w:color="auto"/>
              <w:bottom w:val="single" w:sz="4" w:space="0" w:color="auto"/>
              <w:right w:val="single" w:sz="4" w:space="0" w:color="auto"/>
            </w:tcBorders>
            <w:vAlign w:val="center"/>
          </w:tcPr>
          <w:p w:rsidR="003D7D56"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10</w:t>
            </w:r>
          </w:p>
        </w:tc>
        <w:tc>
          <w:tcPr>
            <w:tcW w:w="2694" w:type="dxa"/>
            <w:tcBorders>
              <w:top w:val="single" w:sz="4" w:space="0" w:color="auto"/>
              <w:left w:val="single" w:sz="4" w:space="0" w:color="auto"/>
              <w:bottom w:val="single" w:sz="4" w:space="0" w:color="auto"/>
              <w:right w:val="single" w:sz="4" w:space="0" w:color="auto"/>
            </w:tcBorders>
            <w:vAlign w:val="center"/>
          </w:tcPr>
          <w:p w:rsidR="003D7D56" w:rsidRPr="00997E07" w:rsidRDefault="003D7D56" w:rsidP="00BD7051">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资源与环境科学学院</w:t>
            </w:r>
          </w:p>
        </w:tc>
        <w:tc>
          <w:tcPr>
            <w:tcW w:w="1986" w:type="dxa"/>
            <w:tcBorders>
              <w:top w:val="single" w:sz="4" w:space="0" w:color="auto"/>
              <w:left w:val="single" w:sz="4" w:space="0" w:color="auto"/>
              <w:bottom w:val="single" w:sz="4" w:space="0" w:color="auto"/>
              <w:right w:val="single" w:sz="4" w:space="0" w:color="auto"/>
            </w:tcBorders>
            <w:vAlign w:val="center"/>
          </w:tcPr>
          <w:p w:rsidR="003D7D56"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10</w:t>
            </w:r>
          </w:p>
        </w:tc>
      </w:tr>
      <w:tr w:rsidR="00B95C8A" w:rsidRPr="00997E07" w:rsidTr="00BD7051">
        <w:trPr>
          <w:trHeight w:val="170"/>
          <w:jc w:val="center"/>
        </w:trPr>
        <w:tc>
          <w:tcPr>
            <w:tcW w:w="2694" w:type="dxa"/>
            <w:tcBorders>
              <w:top w:val="single" w:sz="4" w:space="0" w:color="auto"/>
              <w:left w:val="single" w:sz="4" w:space="0" w:color="auto"/>
              <w:bottom w:val="single" w:sz="4" w:space="0" w:color="auto"/>
              <w:right w:val="single" w:sz="4" w:space="0" w:color="auto"/>
            </w:tcBorders>
          </w:tcPr>
          <w:p w:rsidR="00B95C8A" w:rsidRPr="00997E07" w:rsidRDefault="003D7D56" w:rsidP="005F1B4E">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高等研究院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2</w:t>
            </w:r>
          </w:p>
        </w:tc>
        <w:tc>
          <w:tcPr>
            <w:tcW w:w="2694" w:type="dxa"/>
            <w:tcBorders>
              <w:top w:val="single" w:sz="4" w:space="0" w:color="auto"/>
              <w:left w:val="single" w:sz="4" w:space="0" w:color="auto"/>
              <w:bottom w:val="single" w:sz="4" w:space="0" w:color="auto"/>
              <w:right w:val="single" w:sz="4" w:space="0" w:color="auto"/>
            </w:tcBorders>
            <w:vAlign w:val="center"/>
          </w:tcPr>
          <w:p w:rsidR="00B95C8A" w:rsidRPr="00997E07" w:rsidRDefault="003D7D56" w:rsidP="00BD7051">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动力与机械学院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6</w:t>
            </w:r>
          </w:p>
        </w:tc>
      </w:tr>
      <w:tr w:rsidR="00B95C8A" w:rsidRPr="00997E07" w:rsidTr="00BD7051">
        <w:trPr>
          <w:trHeight w:val="170"/>
          <w:jc w:val="center"/>
        </w:trPr>
        <w:tc>
          <w:tcPr>
            <w:tcW w:w="2694" w:type="dxa"/>
            <w:tcBorders>
              <w:top w:val="single" w:sz="4" w:space="0" w:color="auto"/>
              <w:left w:val="single" w:sz="4" w:space="0" w:color="auto"/>
              <w:bottom w:val="single" w:sz="4" w:space="0" w:color="auto"/>
              <w:right w:val="single" w:sz="4" w:space="0" w:color="auto"/>
            </w:tcBorders>
          </w:tcPr>
          <w:p w:rsidR="00B95C8A" w:rsidRPr="00997E07" w:rsidRDefault="003D7D56" w:rsidP="005F1B4E">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电气与自动化学院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9</w:t>
            </w:r>
          </w:p>
        </w:tc>
        <w:tc>
          <w:tcPr>
            <w:tcW w:w="2694" w:type="dxa"/>
            <w:tcBorders>
              <w:top w:val="single" w:sz="4" w:space="0" w:color="auto"/>
              <w:left w:val="single" w:sz="4" w:space="0" w:color="auto"/>
              <w:bottom w:val="single" w:sz="4" w:space="0" w:color="auto"/>
              <w:right w:val="single" w:sz="4" w:space="0" w:color="auto"/>
            </w:tcBorders>
            <w:vAlign w:val="center"/>
          </w:tcPr>
          <w:p w:rsidR="00B95C8A" w:rsidRPr="00997E07" w:rsidRDefault="003D7D56" w:rsidP="00BD7051">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城市设计学院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5</w:t>
            </w:r>
          </w:p>
        </w:tc>
      </w:tr>
      <w:tr w:rsidR="00B95C8A" w:rsidRPr="00997E07" w:rsidTr="00BD7051">
        <w:trPr>
          <w:trHeight w:val="170"/>
          <w:jc w:val="center"/>
        </w:trPr>
        <w:tc>
          <w:tcPr>
            <w:tcW w:w="2694" w:type="dxa"/>
            <w:tcBorders>
              <w:top w:val="single" w:sz="4" w:space="0" w:color="auto"/>
              <w:left w:val="single" w:sz="4" w:space="0" w:color="auto"/>
              <w:bottom w:val="single" w:sz="4" w:space="0" w:color="auto"/>
              <w:right w:val="single" w:sz="4" w:space="0" w:color="auto"/>
            </w:tcBorders>
          </w:tcPr>
          <w:p w:rsidR="00B95C8A" w:rsidRPr="00997E07" w:rsidRDefault="003D7D56" w:rsidP="005F1B4E">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土木建筑工程学院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7</w:t>
            </w:r>
          </w:p>
        </w:tc>
        <w:tc>
          <w:tcPr>
            <w:tcW w:w="2694" w:type="dxa"/>
            <w:tcBorders>
              <w:top w:val="single" w:sz="4" w:space="0" w:color="auto"/>
              <w:left w:val="single" w:sz="4" w:space="0" w:color="auto"/>
              <w:bottom w:val="single" w:sz="4" w:space="0" w:color="auto"/>
              <w:right w:val="single" w:sz="4" w:space="0" w:color="auto"/>
            </w:tcBorders>
            <w:vAlign w:val="center"/>
          </w:tcPr>
          <w:p w:rsidR="00B95C8A" w:rsidRPr="00997E07" w:rsidRDefault="003D7D56" w:rsidP="00BD7051">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水利水电学院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11</w:t>
            </w:r>
          </w:p>
        </w:tc>
      </w:tr>
      <w:tr w:rsidR="00B95C8A" w:rsidRPr="00997E07" w:rsidTr="00BD7051">
        <w:trPr>
          <w:trHeight w:val="170"/>
          <w:jc w:val="center"/>
        </w:trPr>
        <w:tc>
          <w:tcPr>
            <w:tcW w:w="2694" w:type="dxa"/>
            <w:tcBorders>
              <w:top w:val="single" w:sz="4" w:space="0" w:color="auto"/>
              <w:left w:val="single" w:sz="4" w:space="0" w:color="auto"/>
              <w:bottom w:val="single" w:sz="4" w:space="0" w:color="auto"/>
              <w:right w:val="single" w:sz="4" w:space="0" w:color="auto"/>
            </w:tcBorders>
          </w:tcPr>
          <w:p w:rsidR="00B95C8A" w:rsidRPr="00997E07" w:rsidRDefault="003D7D56" w:rsidP="005F1B4E">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电子信息学院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8</w:t>
            </w:r>
          </w:p>
        </w:tc>
        <w:tc>
          <w:tcPr>
            <w:tcW w:w="2694" w:type="dxa"/>
            <w:tcBorders>
              <w:top w:val="single" w:sz="4" w:space="0" w:color="auto"/>
              <w:left w:val="single" w:sz="4" w:space="0" w:color="auto"/>
              <w:bottom w:val="single" w:sz="4" w:space="0" w:color="auto"/>
              <w:right w:val="single" w:sz="4" w:space="0" w:color="auto"/>
            </w:tcBorders>
            <w:vAlign w:val="center"/>
          </w:tcPr>
          <w:p w:rsidR="00B95C8A" w:rsidRPr="00997E07" w:rsidRDefault="003D7D56" w:rsidP="00BD7051">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计算机学院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12</w:t>
            </w:r>
          </w:p>
        </w:tc>
      </w:tr>
      <w:tr w:rsidR="00B95C8A" w:rsidRPr="00997E07" w:rsidTr="00BD7051">
        <w:trPr>
          <w:trHeight w:val="170"/>
          <w:jc w:val="center"/>
        </w:trPr>
        <w:tc>
          <w:tcPr>
            <w:tcW w:w="2694" w:type="dxa"/>
            <w:tcBorders>
              <w:top w:val="single" w:sz="4" w:space="0" w:color="auto"/>
              <w:left w:val="single" w:sz="4" w:space="0" w:color="auto"/>
              <w:bottom w:val="single" w:sz="4" w:space="0" w:color="auto"/>
              <w:right w:val="single" w:sz="4" w:space="0" w:color="auto"/>
            </w:tcBorders>
          </w:tcPr>
          <w:p w:rsidR="00B95C8A" w:rsidRPr="00997E07" w:rsidRDefault="003D7D56" w:rsidP="005F1B4E">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测绘学院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5</w:t>
            </w:r>
          </w:p>
        </w:tc>
        <w:tc>
          <w:tcPr>
            <w:tcW w:w="2694" w:type="dxa"/>
            <w:tcBorders>
              <w:top w:val="single" w:sz="4" w:space="0" w:color="auto"/>
              <w:left w:val="single" w:sz="4" w:space="0" w:color="auto"/>
              <w:bottom w:val="single" w:sz="4" w:space="0" w:color="auto"/>
              <w:right w:val="single" w:sz="4" w:space="0" w:color="auto"/>
            </w:tcBorders>
            <w:vAlign w:val="center"/>
          </w:tcPr>
          <w:p w:rsidR="00B95C8A" w:rsidRPr="00997E07" w:rsidRDefault="003D7D56" w:rsidP="00BD7051">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遥感信息工程学院</w:t>
            </w:r>
          </w:p>
        </w:tc>
        <w:tc>
          <w:tcPr>
            <w:tcW w:w="1986" w:type="dxa"/>
            <w:tcBorders>
              <w:top w:val="single" w:sz="4" w:space="0" w:color="auto"/>
              <w:left w:val="single" w:sz="4" w:space="0" w:color="auto"/>
              <w:bottom w:val="single" w:sz="4" w:space="0" w:color="auto"/>
              <w:right w:val="single" w:sz="4" w:space="0" w:color="auto"/>
            </w:tcBorders>
            <w:vAlign w:val="center"/>
          </w:tcPr>
          <w:p w:rsidR="00B95C8A"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7</w:t>
            </w:r>
          </w:p>
        </w:tc>
      </w:tr>
      <w:tr w:rsidR="001558E0" w:rsidRPr="00997E07" w:rsidTr="00BD7051">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Pr="00997E07" w:rsidRDefault="003D7D56" w:rsidP="005F1B4E">
            <w:pPr>
              <w:widowControl/>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印刷与包装系</w:t>
            </w:r>
          </w:p>
        </w:tc>
        <w:tc>
          <w:tcPr>
            <w:tcW w:w="1986" w:type="dxa"/>
            <w:tcBorders>
              <w:top w:val="single" w:sz="4" w:space="0" w:color="auto"/>
              <w:left w:val="single" w:sz="4" w:space="0" w:color="auto"/>
              <w:bottom w:val="single" w:sz="4" w:space="0" w:color="auto"/>
              <w:right w:val="single" w:sz="4" w:space="0" w:color="auto"/>
            </w:tcBorders>
            <w:vAlign w:val="center"/>
          </w:tcPr>
          <w:p w:rsidR="001558E0"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2</w:t>
            </w:r>
          </w:p>
        </w:tc>
        <w:tc>
          <w:tcPr>
            <w:tcW w:w="2694" w:type="dxa"/>
            <w:tcBorders>
              <w:top w:val="single" w:sz="4" w:space="0" w:color="auto"/>
              <w:left w:val="single" w:sz="4" w:space="0" w:color="auto"/>
              <w:bottom w:val="single" w:sz="4" w:space="0" w:color="auto"/>
              <w:right w:val="single" w:sz="4" w:space="0" w:color="auto"/>
            </w:tcBorders>
            <w:vAlign w:val="center"/>
          </w:tcPr>
          <w:p w:rsidR="001558E0" w:rsidRPr="00997E07" w:rsidRDefault="003D7D56" w:rsidP="00BD7051">
            <w:pPr>
              <w:widowControl/>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网络安全学院</w:t>
            </w:r>
          </w:p>
        </w:tc>
        <w:tc>
          <w:tcPr>
            <w:tcW w:w="1986" w:type="dxa"/>
            <w:tcBorders>
              <w:top w:val="single" w:sz="4" w:space="0" w:color="auto"/>
              <w:left w:val="single" w:sz="4" w:space="0" w:color="auto"/>
              <w:bottom w:val="single" w:sz="4" w:space="0" w:color="auto"/>
              <w:right w:val="single" w:sz="4" w:space="0" w:color="auto"/>
            </w:tcBorders>
            <w:vAlign w:val="center"/>
          </w:tcPr>
          <w:p w:rsidR="001558E0"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4</w:t>
            </w:r>
          </w:p>
        </w:tc>
      </w:tr>
      <w:tr w:rsidR="001558E0" w:rsidRPr="00997E07" w:rsidTr="00BD7051">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Pr="00997E07" w:rsidRDefault="003D7D56" w:rsidP="005F1B4E">
            <w:pPr>
              <w:widowControl/>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医学研究院</w:t>
            </w:r>
          </w:p>
        </w:tc>
        <w:tc>
          <w:tcPr>
            <w:tcW w:w="1986" w:type="dxa"/>
            <w:tcBorders>
              <w:top w:val="single" w:sz="4" w:space="0" w:color="auto"/>
              <w:left w:val="single" w:sz="4" w:space="0" w:color="auto"/>
              <w:bottom w:val="single" w:sz="4" w:space="0" w:color="auto"/>
              <w:right w:val="single" w:sz="4" w:space="0" w:color="auto"/>
            </w:tcBorders>
            <w:vAlign w:val="center"/>
          </w:tcPr>
          <w:p w:rsidR="001558E0"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1</w:t>
            </w:r>
          </w:p>
        </w:tc>
        <w:tc>
          <w:tcPr>
            <w:tcW w:w="2694" w:type="dxa"/>
            <w:tcBorders>
              <w:top w:val="single" w:sz="4" w:space="0" w:color="auto"/>
              <w:left w:val="single" w:sz="4" w:space="0" w:color="auto"/>
              <w:bottom w:val="single" w:sz="4" w:space="0" w:color="auto"/>
              <w:right w:val="single" w:sz="4" w:space="0" w:color="auto"/>
            </w:tcBorders>
            <w:vAlign w:val="center"/>
          </w:tcPr>
          <w:p w:rsidR="001558E0" w:rsidRPr="00997E07" w:rsidRDefault="003D7D56" w:rsidP="00BD7051">
            <w:pPr>
              <w:widowControl/>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基础医学院</w:t>
            </w:r>
          </w:p>
        </w:tc>
        <w:tc>
          <w:tcPr>
            <w:tcW w:w="1986" w:type="dxa"/>
            <w:tcBorders>
              <w:top w:val="single" w:sz="4" w:space="0" w:color="auto"/>
              <w:left w:val="single" w:sz="4" w:space="0" w:color="auto"/>
              <w:bottom w:val="single" w:sz="4" w:space="0" w:color="auto"/>
              <w:right w:val="single" w:sz="4" w:space="0" w:color="auto"/>
            </w:tcBorders>
            <w:vAlign w:val="center"/>
          </w:tcPr>
          <w:p w:rsidR="001558E0"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3</w:t>
            </w:r>
          </w:p>
        </w:tc>
      </w:tr>
      <w:tr w:rsidR="003D7D56" w:rsidRPr="00997E07" w:rsidTr="00BD7051">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3D7D56" w:rsidRPr="00997E07" w:rsidRDefault="003D7D56" w:rsidP="005F1B4E">
            <w:pPr>
              <w:widowControl/>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健康学院</w:t>
            </w:r>
          </w:p>
        </w:tc>
        <w:tc>
          <w:tcPr>
            <w:tcW w:w="1986" w:type="dxa"/>
            <w:tcBorders>
              <w:top w:val="single" w:sz="4" w:space="0" w:color="auto"/>
              <w:left w:val="single" w:sz="4" w:space="0" w:color="auto"/>
              <w:bottom w:val="single" w:sz="4" w:space="0" w:color="auto"/>
              <w:right w:val="single" w:sz="4" w:space="0" w:color="auto"/>
            </w:tcBorders>
            <w:vAlign w:val="center"/>
          </w:tcPr>
          <w:p w:rsidR="003D7D56"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4</w:t>
            </w:r>
          </w:p>
        </w:tc>
        <w:tc>
          <w:tcPr>
            <w:tcW w:w="2694" w:type="dxa"/>
            <w:tcBorders>
              <w:top w:val="single" w:sz="4" w:space="0" w:color="auto"/>
              <w:left w:val="single" w:sz="4" w:space="0" w:color="auto"/>
              <w:bottom w:val="single" w:sz="4" w:space="0" w:color="auto"/>
              <w:right w:val="single" w:sz="4" w:space="0" w:color="auto"/>
            </w:tcBorders>
            <w:vAlign w:val="center"/>
          </w:tcPr>
          <w:p w:rsidR="003D7D56" w:rsidRPr="00997E07" w:rsidRDefault="003D7D56" w:rsidP="00BD7051">
            <w:pPr>
              <w:widowControl/>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药学院</w:t>
            </w:r>
          </w:p>
        </w:tc>
        <w:tc>
          <w:tcPr>
            <w:tcW w:w="1986" w:type="dxa"/>
            <w:tcBorders>
              <w:top w:val="single" w:sz="4" w:space="0" w:color="auto"/>
              <w:left w:val="single" w:sz="4" w:space="0" w:color="auto"/>
              <w:bottom w:val="single" w:sz="4" w:space="0" w:color="auto"/>
              <w:right w:val="single" w:sz="4" w:space="0" w:color="auto"/>
            </w:tcBorders>
            <w:vAlign w:val="center"/>
          </w:tcPr>
          <w:p w:rsidR="003D7D56"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3</w:t>
            </w:r>
          </w:p>
        </w:tc>
      </w:tr>
      <w:tr w:rsidR="001558E0" w:rsidRPr="00997E07" w:rsidTr="00BD7051">
        <w:trPr>
          <w:trHeight w:val="478"/>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Pr="00997E07" w:rsidRDefault="003D7D56" w:rsidP="005F1B4E">
            <w:pPr>
              <w:widowControl/>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第一临床学院</w:t>
            </w:r>
          </w:p>
        </w:tc>
        <w:tc>
          <w:tcPr>
            <w:tcW w:w="1986" w:type="dxa"/>
            <w:tcBorders>
              <w:top w:val="single" w:sz="4" w:space="0" w:color="auto"/>
              <w:left w:val="single" w:sz="4" w:space="0" w:color="auto"/>
              <w:bottom w:val="single" w:sz="4" w:space="0" w:color="auto"/>
              <w:right w:val="single" w:sz="4" w:space="0" w:color="auto"/>
            </w:tcBorders>
            <w:vAlign w:val="center"/>
          </w:tcPr>
          <w:p w:rsidR="001558E0"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8</w:t>
            </w:r>
          </w:p>
        </w:tc>
        <w:tc>
          <w:tcPr>
            <w:tcW w:w="2694" w:type="dxa"/>
            <w:tcBorders>
              <w:top w:val="single" w:sz="4" w:space="0" w:color="auto"/>
              <w:left w:val="single" w:sz="4" w:space="0" w:color="auto"/>
              <w:bottom w:val="single" w:sz="4" w:space="0" w:color="auto"/>
              <w:right w:val="single" w:sz="4" w:space="0" w:color="auto"/>
            </w:tcBorders>
            <w:vAlign w:val="center"/>
          </w:tcPr>
          <w:p w:rsidR="001558E0" w:rsidRPr="00997E07" w:rsidRDefault="003D7D56" w:rsidP="00BD7051">
            <w:pPr>
              <w:widowControl/>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第二临床学院</w:t>
            </w:r>
          </w:p>
        </w:tc>
        <w:tc>
          <w:tcPr>
            <w:tcW w:w="1986" w:type="dxa"/>
            <w:tcBorders>
              <w:top w:val="single" w:sz="4" w:space="0" w:color="auto"/>
              <w:left w:val="single" w:sz="4" w:space="0" w:color="auto"/>
              <w:bottom w:val="single" w:sz="4" w:space="0" w:color="auto"/>
              <w:right w:val="single" w:sz="4" w:space="0" w:color="auto"/>
            </w:tcBorders>
            <w:vAlign w:val="center"/>
          </w:tcPr>
          <w:p w:rsidR="001558E0"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7</w:t>
            </w:r>
          </w:p>
        </w:tc>
      </w:tr>
      <w:tr w:rsidR="001558E0" w:rsidRPr="00997E07" w:rsidTr="00BD7051">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Pr="00997E07" w:rsidRDefault="003D7D56" w:rsidP="005F1B4E">
            <w:pPr>
              <w:widowControl/>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口腔医学院</w:t>
            </w:r>
          </w:p>
        </w:tc>
        <w:tc>
          <w:tcPr>
            <w:tcW w:w="1986" w:type="dxa"/>
            <w:tcBorders>
              <w:top w:val="single" w:sz="4" w:space="0" w:color="auto"/>
              <w:left w:val="single" w:sz="4" w:space="0" w:color="auto"/>
              <w:bottom w:val="single" w:sz="4" w:space="0" w:color="auto"/>
              <w:right w:val="single" w:sz="4" w:space="0" w:color="auto"/>
            </w:tcBorders>
            <w:vAlign w:val="center"/>
          </w:tcPr>
          <w:p w:rsidR="001558E0"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4</w:t>
            </w:r>
          </w:p>
        </w:tc>
        <w:tc>
          <w:tcPr>
            <w:tcW w:w="2694" w:type="dxa"/>
            <w:tcBorders>
              <w:top w:val="single" w:sz="4" w:space="0" w:color="auto"/>
              <w:left w:val="single" w:sz="4" w:space="0" w:color="auto"/>
              <w:bottom w:val="single" w:sz="4" w:space="0" w:color="auto"/>
              <w:right w:val="single" w:sz="4" w:space="0" w:color="auto"/>
            </w:tcBorders>
            <w:vAlign w:val="center"/>
          </w:tcPr>
          <w:p w:rsidR="001558E0" w:rsidRPr="00997E07" w:rsidRDefault="003D7D56" w:rsidP="00BD7051">
            <w:pPr>
              <w:widowControl/>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国家文化发展研究院</w:t>
            </w:r>
          </w:p>
        </w:tc>
        <w:tc>
          <w:tcPr>
            <w:tcW w:w="1986" w:type="dxa"/>
            <w:tcBorders>
              <w:top w:val="single" w:sz="4" w:space="0" w:color="auto"/>
              <w:left w:val="single" w:sz="4" w:space="0" w:color="auto"/>
              <w:bottom w:val="single" w:sz="4" w:space="0" w:color="auto"/>
              <w:right w:val="single" w:sz="4" w:space="0" w:color="auto"/>
            </w:tcBorders>
            <w:vAlign w:val="center"/>
          </w:tcPr>
          <w:p w:rsidR="001558E0"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1</w:t>
            </w:r>
          </w:p>
        </w:tc>
      </w:tr>
      <w:tr w:rsidR="003D7D56" w:rsidRPr="00997E07" w:rsidTr="00BD7051">
        <w:trPr>
          <w:trHeight w:val="170"/>
          <w:jc w:val="center"/>
        </w:trPr>
        <w:tc>
          <w:tcPr>
            <w:tcW w:w="2694" w:type="dxa"/>
            <w:tcBorders>
              <w:top w:val="single" w:sz="4" w:space="0" w:color="auto"/>
              <w:left w:val="single" w:sz="4" w:space="0" w:color="auto"/>
              <w:bottom w:val="single" w:sz="4" w:space="0" w:color="auto"/>
              <w:right w:val="single" w:sz="4" w:space="0" w:color="auto"/>
            </w:tcBorders>
          </w:tcPr>
          <w:p w:rsidR="003D7D56" w:rsidRPr="00997E07" w:rsidRDefault="003D7D56" w:rsidP="003D7D56">
            <w:pPr>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中国中部发展研究院</w:t>
            </w:r>
          </w:p>
        </w:tc>
        <w:tc>
          <w:tcPr>
            <w:tcW w:w="1986" w:type="dxa"/>
            <w:tcBorders>
              <w:top w:val="single" w:sz="4" w:space="0" w:color="auto"/>
              <w:left w:val="single" w:sz="4" w:space="0" w:color="auto"/>
              <w:bottom w:val="single" w:sz="4" w:space="0" w:color="auto"/>
              <w:right w:val="single" w:sz="4" w:space="0" w:color="auto"/>
            </w:tcBorders>
            <w:vAlign w:val="center"/>
          </w:tcPr>
          <w:p w:rsidR="003D7D56"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2</w:t>
            </w:r>
          </w:p>
        </w:tc>
        <w:tc>
          <w:tcPr>
            <w:tcW w:w="2694" w:type="dxa"/>
            <w:tcBorders>
              <w:top w:val="single" w:sz="4" w:space="0" w:color="auto"/>
              <w:left w:val="single" w:sz="4" w:space="0" w:color="auto"/>
              <w:bottom w:val="single" w:sz="4" w:space="0" w:color="auto"/>
              <w:right w:val="single" w:sz="4" w:space="0" w:color="auto"/>
            </w:tcBorders>
            <w:vAlign w:val="center"/>
          </w:tcPr>
          <w:p w:rsidR="003D7D56" w:rsidRPr="00997E07" w:rsidRDefault="003D7D56" w:rsidP="00BD7051">
            <w:pPr>
              <w:widowControl/>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中国边界与海洋研究院</w:t>
            </w:r>
          </w:p>
        </w:tc>
        <w:tc>
          <w:tcPr>
            <w:tcW w:w="1986" w:type="dxa"/>
            <w:tcBorders>
              <w:top w:val="single" w:sz="4" w:space="0" w:color="auto"/>
              <w:left w:val="single" w:sz="4" w:space="0" w:color="auto"/>
              <w:bottom w:val="single" w:sz="4" w:space="0" w:color="auto"/>
              <w:right w:val="single" w:sz="4" w:space="0" w:color="auto"/>
            </w:tcBorders>
            <w:vAlign w:val="center"/>
          </w:tcPr>
          <w:p w:rsidR="003D7D56"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1</w:t>
            </w:r>
          </w:p>
        </w:tc>
      </w:tr>
      <w:tr w:rsidR="003D7D56" w:rsidRPr="00997E07" w:rsidTr="00BD7051">
        <w:trPr>
          <w:trHeight w:val="808"/>
          <w:jc w:val="center"/>
        </w:trPr>
        <w:tc>
          <w:tcPr>
            <w:tcW w:w="2694" w:type="dxa"/>
            <w:tcBorders>
              <w:top w:val="single" w:sz="4" w:space="0" w:color="auto"/>
              <w:left w:val="single" w:sz="4" w:space="0" w:color="auto"/>
              <w:bottom w:val="single" w:sz="4" w:space="0" w:color="auto"/>
              <w:right w:val="single" w:sz="4" w:space="0" w:color="auto"/>
            </w:tcBorders>
            <w:vAlign w:val="center"/>
          </w:tcPr>
          <w:p w:rsidR="003D7D56" w:rsidRPr="00997E07" w:rsidRDefault="003D7D56" w:rsidP="00BD7051">
            <w:pPr>
              <w:widowControl/>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测绘遥感信息工程国家重点实验室</w:t>
            </w:r>
          </w:p>
        </w:tc>
        <w:tc>
          <w:tcPr>
            <w:tcW w:w="1986" w:type="dxa"/>
            <w:tcBorders>
              <w:top w:val="single" w:sz="4" w:space="0" w:color="auto"/>
              <w:left w:val="single" w:sz="4" w:space="0" w:color="auto"/>
              <w:bottom w:val="single" w:sz="4" w:space="0" w:color="auto"/>
              <w:right w:val="single" w:sz="4" w:space="0" w:color="auto"/>
            </w:tcBorders>
            <w:vAlign w:val="center"/>
          </w:tcPr>
          <w:p w:rsidR="003D7D56"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8</w:t>
            </w:r>
          </w:p>
        </w:tc>
        <w:tc>
          <w:tcPr>
            <w:tcW w:w="2694" w:type="dxa"/>
            <w:tcBorders>
              <w:top w:val="single" w:sz="4" w:space="0" w:color="auto"/>
              <w:left w:val="single" w:sz="4" w:space="0" w:color="auto"/>
              <w:bottom w:val="single" w:sz="4" w:space="0" w:color="auto"/>
              <w:right w:val="single" w:sz="4" w:space="0" w:color="auto"/>
            </w:tcBorders>
            <w:vAlign w:val="center"/>
          </w:tcPr>
          <w:p w:rsidR="003D7D56" w:rsidRPr="00997E07" w:rsidRDefault="003D7D56" w:rsidP="00BD7051">
            <w:pPr>
              <w:widowControl/>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卫星导航定位技术研究中</w:t>
            </w:r>
            <w:bookmarkStart w:id="0" w:name="_GoBack"/>
            <w:bookmarkEnd w:id="0"/>
            <w:r w:rsidRPr="00997E07">
              <w:rPr>
                <w:rFonts w:ascii="Times New Roman" w:eastAsia="仿宋" w:hAnsi="Times New Roman" w:cs="Times New Roman"/>
                <w:kern w:val="0"/>
                <w:sz w:val="24"/>
              </w:rPr>
              <w:t>心</w:t>
            </w:r>
          </w:p>
        </w:tc>
        <w:tc>
          <w:tcPr>
            <w:tcW w:w="1986" w:type="dxa"/>
            <w:tcBorders>
              <w:top w:val="single" w:sz="4" w:space="0" w:color="auto"/>
              <w:left w:val="single" w:sz="4" w:space="0" w:color="auto"/>
              <w:bottom w:val="single" w:sz="4" w:space="0" w:color="auto"/>
              <w:right w:val="single" w:sz="4" w:space="0" w:color="auto"/>
            </w:tcBorders>
            <w:vAlign w:val="center"/>
          </w:tcPr>
          <w:p w:rsidR="003D7D56" w:rsidRPr="00997E07" w:rsidRDefault="00BD7051" w:rsidP="00BD7051">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1</w:t>
            </w:r>
          </w:p>
        </w:tc>
      </w:tr>
      <w:tr w:rsidR="00997E07" w:rsidRPr="00997E07" w:rsidTr="008D2792">
        <w:trPr>
          <w:trHeight w:val="171"/>
          <w:jc w:val="center"/>
        </w:trPr>
        <w:tc>
          <w:tcPr>
            <w:tcW w:w="2694" w:type="dxa"/>
            <w:tcBorders>
              <w:top w:val="single" w:sz="4" w:space="0" w:color="auto"/>
              <w:left w:val="single" w:sz="4" w:space="0" w:color="auto"/>
              <w:bottom w:val="single" w:sz="4" w:space="0" w:color="auto"/>
              <w:right w:val="single" w:sz="4" w:space="0" w:color="auto"/>
            </w:tcBorders>
            <w:vAlign w:val="center"/>
          </w:tcPr>
          <w:p w:rsidR="00997E07" w:rsidRPr="00997E07" w:rsidRDefault="00997E07" w:rsidP="003D7D56">
            <w:pPr>
              <w:widowControl/>
              <w:spacing w:line="360" w:lineRule="auto"/>
              <w:jc w:val="center"/>
              <w:rPr>
                <w:rFonts w:ascii="Times New Roman" w:eastAsia="仿宋" w:hAnsi="Times New Roman" w:cs="Times New Roman"/>
                <w:kern w:val="0"/>
                <w:sz w:val="24"/>
              </w:rPr>
            </w:pPr>
            <w:r w:rsidRPr="00997E07">
              <w:rPr>
                <w:rFonts w:ascii="Times New Roman" w:eastAsia="仿宋" w:hAnsi="Times New Roman" w:cs="Times New Roman"/>
                <w:kern w:val="0"/>
                <w:sz w:val="24"/>
              </w:rPr>
              <w:t>合计</w:t>
            </w:r>
          </w:p>
        </w:tc>
        <w:tc>
          <w:tcPr>
            <w:tcW w:w="6666" w:type="dxa"/>
            <w:gridSpan w:val="3"/>
            <w:tcBorders>
              <w:top w:val="single" w:sz="4" w:space="0" w:color="auto"/>
              <w:left w:val="single" w:sz="4" w:space="0" w:color="auto"/>
              <w:bottom w:val="single" w:sz="4" w:space="0" w:color="auto"/>
              <w:right w:val="single" w:sz="4" w:space="0" w:color="auto"/>
            </w:tcBorders>
          </w:tcPr>
          <w:p w:rsidR="00997E07" w:rsidRPr="00997E07" w:rsidRDefault="00887E46" w:rsidP="003D7D56">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270</w:t>
            </w:r>
          </w:p>
        </w:tc>
      </w:tr>
    </w:tbl>
    <w:p w:rsidR="00997E07" w:rsidRPr="00997E07" w:rsidRDefault="003D7D56">
      <w:pPr>
        <w:rPr>
          <w:rFonts w:ascii="Times New Roman" w:eastAsia="仿宋" w:hAnsi="Times New Roman" w:cs="Times New Roman"/>
        </w:rPr>
      </w:pPr>
      <w:r w:rsidRPr="00997E07">
        <w:rPr>
          <w:rFonts w:ascii="Times New Roman" w:eastAsia="仿宋" w:hAnsi="Times New Roman" w:cs="Times New Roman"/>
        </w:rPr>
        <w:t>注：</w:t>
      </w:r>
      <w:r w:rsidRPr="00997E07">
        <w:rPr>
          <w:rFonts w:ascii="Times New Roman" w:eastAsia="仿宋" w:hAnsi="Times New Roman" w:cs="Times New Roman"/>
          <w:b/>
        </w:rPr>
        <w:t>董辅礽经济社会发展研究院、财政金融研究中心</w:t>
      </w:r>
      <w:r w:rsidRPr="00997E07">
        <w:rPr>
          <w:rFonts w:ascii="Times New Roman" w:eastAsia="仿宋" w:hAnsi="Times New Roman" w:cs="Times New Roman"/>
        </w:rPr>
        <w:t>代表名额包含在</w:t>
      </w:r>
      <w:r w:rsidRPr="00997E07">
        <w:rPr>
          <w:rFonts w:ascii="Times New Roman" w:eastAsia="仿宋" w:hAnsi="Times New Roman" w:cs="Times New Roman"/>
          <w:b/>
        </w:rPr>
        <w:t>经济与管理学院</w:t>
      </w:r>
      <w:r w:rsidRPr="00997E07">
        <w:rPr>
          <w:rFonts w:ascii="Times New Roman" w:eastAsia="仿宋" w:hAnsi="Times New Roman" w:cs="Times New Roman"/>
        </w:rPr>
        <w:t>内。</w:t>
      </w:r>
    </w:p>
    <w:p w:rsidR="00997E07" w:rsidRDefault="00080865">
      <w:pPr>
        <w:rPr>
          <w:rFonts w:ascii="Times New Roman" w:eastAsia="仿宋" w:hAnsi="Times New Roman" w:cs="Times New Roman"/>
        </w:rPr>
      </w:pPr>
      <w:r>
        <w:rPr>
          <w:rFonts w:ascii="Times New Roman" w:eastAsia="仿宋" w:hAnsi="Times New Roman" w:cs="Times New Roman"/>
          <w:b/>
        </w:rPr>
        <w:t>中</w:t>
      </w:r>
      <w:r w:rsidR="003D7D56" w:rsidRPr="00997E07">
        <w:rPr>
          <w:rFonts w:ascii="Times New Roman" w:eastAsia="仿宋" w:hAnsi="Times New Roman" w:cs="Times New Roman"/>
          <w:b/>
        </w:rPr>
        <w:t>国传统文化研究中心</w:t>
      </w:r>
      <w:r w:rsidR="003D7D56" w:rsidRPr="00997E07">
        <w:rPr>
          <w:rFonts w:ascii="Times New Roman" w:eastAsia="仿宋" w:hAnsi="Times New Roman" w:cs="Times New Roman"/>
        </w:rPr>
        <w:t>代表名额包含在</w:t>
      </w:r>
      <w:r w:rsidR="003D7D56" w:rsidRPr="00997E07">
        <w:rPr>
          <w:rFonts w:ascii="Times New Roman" w:eastAsia="仿宋" w:hAnsi="Times New Roman" w:cs="Times New Roman"/>
          <w:b/>
        </w:rPr>
        <w:t>历史学院</w:t>
      </w:r>
      <w:r w:rsidR="003D7D56" w:rsidRPr="00997E07">
        <w:rPr>
          <w:rFonts w:ascii="Times New Roman" w:eastAsia="仿宋" w:hAnsi="Times New Roman" w:cs="Times New Roman"/>
        </w:rPr>
        <w:t>内。</w:t>
      </w:r>
    </w:p>
    <w:p w:rsidR="00080865" w:rsidRPr="00997E07" w:rsidRDefault="00080865">
      <w:pPr>
        <w:rPr>
          <w:rFonts w:ascii="Times New Roman" w:eastAsia="仿宋" w:hAnsi="Times New Roman" w:cs="Times New Roman"/>
        </w:rPr>
      </w:pPr>
      <w:r>
        <w:rPr>
          <w:rFonts w:ascii="Times New Roman" w:eastAsia="仿宋" w:hAnsi="Times New Roman" w:cs="Times New Roman"/>
          <w:b/>
        </w:rPr>
        <w:t>质量发展战略研究院</w:t>
      </w:r>
      <w:r w:rsidRPr="00997E07">
        <w:rPr>
          <w:rFonts w:ascii="Times New Roman" w:eastAsia="仿宋" w:hAnsi="Times New Roman" w:cs="Times New Roman"/>
        </w:rPr>
        <w:t>代表名额包含在</w:t>
      </w:r>
      <w:r>
        <w:rPr>
          <w:rFonts w:ascii="Times New Roman" w:eastAsia="仿宋" w:hAnsi="Times New Roman" w:cs="Times New Roman"/>
          <w:b/>
        </w:rPr>
        <w:t>政治与公共管理</w:t>
      </w:r>
      <w:r w:rsidRPr="00997E07">
        <w:rPr>
          <w:rFonts w:ascii="Times New Roman" w:eastAsia="仿宋" w:hAnsi="Times New Roman" w:cs="Times New Roman"/>
          <w:b/>
        </w:rPr>
        <w:t>学院</w:t>
      </w:r>
      <w:r w:rsidRPr="00997E07">
        <w:rPr>
          <w:rFonts w:ascii="Times New Roman" w:eastAsia="仿宋" w:hAnsi="Times New Roman" w:cs="Times New Roman"/>
        </w:rPr>
        <w:t>内。</w:t>
      </w:r>
    </w:p>
    <w:p w:rsidR="00997E07" w:rsidRPr="00997E07" w:rsidRDefault="003D7D56">
      <w:pPr>
        <w:rPr>
          <w:rFonts w:ascii="Times New Roman" w:eastAsia="仿宋" w:hAnsi="Times New Roman" w:cs="Times New Roman"/>
        </w:rPr>
      </w:pPr>
      <w:r w:rsidRPr="00997E07">
        <w:rPr>
          <w:rFonts w:ascii="Times New Roman" w:eastAsia="仿宋" w:hAnsi="Times New Roman" w:cs="Times New Roman"/>
          <w:b/>
        </w:rPr>
        <w:t>党内法规研究中心</w:t>
      </w:r>
      <w:r w:rsidR="00080865">
        <w:rPr>
          <w:rFonts w:ascii="Times New Roman" w:eastAsia="仿宋" w:hAnsi="Times New Roman" w:cs="Times New Roman" w:hint="eastAsia"/>
          <w:b/>
        </w:rPr>
        <w:t>、</w:t>
      </w:r>
      <w:r w:rsidR="00080865">
        <w:rPr>
          <w:rFonts w:ascii="Times New Roman" w:eastAsia="仿宋" w:hAnsi="Times New Roman" w:cs="Times New Roman"/>
          <w:b/>
        </w:rPr>
        <w:t>国际问题研究院、国际法研究所</w:t>
      </w:r>
      <w:r w:rsidRPr="00997E07">
        <w:rPr>
          <w:rFonts w:ascii="Times New Roman" w:eastAsia="仿宋" w:hAnsi="Times New Roman" w:cs="Times New Roman"/>
        </w:rPr>
        <w:t>代表名额包含在</w:t>
      </w:r>
      <w:r w:rsidRPr="00997E07">
        <w:rPr>
          <w:rFonts w:ascii="Times New Roman" w:eastAsia="仿宋" w:hAnsi="Times New Roman" w:cs="Times New Roman"/>
          <w:b/>
        </w:rPr>
        <w:t>法学院</w:t>
      </w:r>
      <w:r w:rsidRPr="00997E07">
        <w:rPr>
          <w:rFonts w:ascii="Times New Roman" w:eastAsia="仿宋" w:hAnsi="Times New Roman" w:cs="Times New Roman"/>
        </w:rPr>
        <w:t>内。</w:t>
      </w:r>
    </w:p>
    <w:p w:rsidR="00997E07" w:rsidRDefault="003D7D56">
      <w:pPr>
        <w:rPr>
          <w:rFonts w:ascii="Times New Roman" w:eastAsia="仿宋" w:hAnsi="Times New Roman" w:cs="Times New Roman"/>
        </w:rPr>
      </w:pPr>
      <w:r w:rsidRPr="00997E07">
        <w:rPr>
          <w:rFonts w:ascii="Times New Roman" w:eastAsia="仿宋" w:hAnsi="Times New Roman" w:cs="Times New Roman"/>
          <w:b/>
        </w:rPr>
        <w:t>中国南极测绘研究中心</w:t>
      </w:r>
      <w:r w:rsidRPr="00997E07">
        <w:rPr>
          <w:rFonts w:ascii="Times New Roman" w:eastAsia="仿宋" w:hAnsi="Times New Roman" w:cs="Times New Roman"/>
        </w:rPr>
        <w:t>代表名额包含在</w:t>
      </w:r>
      <w:r w:rsidR="00AB5A5E" w:rsidRPr="00997E07">
        <w:rPr>
          <w:rFonts w:ascii="Times New Roman" w:eastAsia="仿宋" w:hAnsi="Times New Roman" w:cs="Times New Roman"/>
          <w:b/>
        </w:rPr>
        <w:t>测绘遥感信息工程国家重点实验室</w:t>
      </w:r>
      <w:r w:rsidR="00AB5A5E" w:rsidRPr="00997E07">
        <w:rPr>
          <w:rFonts w:ascii="Times New Roman" w:eastAsia="仿宋" w:hAnsi="Times New Roman" w:cs="Times New Roman"/>
        </w:rPr>
        <w:t>内。</w:t>
      </w:r>
    </w:p>
    <w:p w:rsidR="00014424" w:rsidRPr="00997E07" w:rsidRDefault="00AB5A5E">
      <w:pPr>
        <w:rPr>
          <w:rFonts w:ascii="Times New Roman" w:eastAsia="仿宋" w:hAnsi="Times New Roman" w:cs="Times New Roman"/>
        </w:rPr>
      </w:pPr>
      <w:r w:rsidRPr="00997E07">
        <w:rPr>
          <w:rFonts w:ascii="Times New Roman" w:eastAsia="仿宋" w:hAnsi="Times New Roman" w:cs="Times New Roman"/>
          <w:b/>
        </w:rPr>
        <w:t>工业科学研究院</w:t>
      </w:r>
      <w:r w:rsidRPr="00997E07">
        <w:rPr>
          <w:rFonts w:ascii="Times New Roman" w:eastAsia="仿宋" w:hAnsi="Times New Roman" w:cs="Times New Roman"/>
        </w:rPr>
        <w:t>代表名额包含在</w:t>
      </w:r>
      <w:r w:rsidRPr="00997E07">
        <w:rPr>
          <w:rFonts w:ascii="Times New Roman" w:eastAsia="仿宋" w:hAnsi="Times New Roman" w:cs="Times New Roman"/>
          <w:b/>
        </w:rPr>
        <w:t>动力与机械学院</w:t>
      </w:r>
      <w:r w:rsidRPr="00997E07">
        <w:rPr>
          <w:rFonts w:ascii="Times New Roman" w:eastAsia="仿宋" w:hAnsi="Times New Roman" w:cs="Times New Roman"/>
        </w:rPr>
        <w:t>内。</w:t>
      </w:r>
    </w:p>
    <w:sectPr w:rsidR="00014424" w:rsidRPr="00997E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56F" w:rsidRDefault="00BC356F" w:rsidP="00BD7051">
      <w:r>
        <w:separator/>
      </w:r>
    </w:p>
  </w:endnote>
  <w:endnote w:type="continuationSeparator" w:id="0">
    <w:p w:rsidR="00BC356F" w:rsidRDefault="00BC356F" w:rsidP="00BD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56F" w:rsidRDefault="00BC356F" w:rsidP="00BD7051">
      <w:r>
        <w:separator/>
      </w:r>
    </w:p>
  </w:footnote>
  <w:footnote w:type="continuationSeparator" w:id="0">
    <w:p w:rsidR="00BC356F" w:rsidRDefault="00BC356F" w:rsidP="00BD7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E0"/>
    <w:rsid w:val="00014424"/>
    <w:rsid w:val="00080865"/>
    <w:rsid w:val="001558E0"/>
    <w:rsid w:val="00375783"/>
    <w:rsid w:val="003D7D56"/>
    <w:rsid w:val="0055541E"/>
    <w:rsid w:val="00887E46"/>
    <w:rsid w:val="00927657"/>
    <w:rsid w:val="00997E07"/>
    <w:rsid w:val="00AB5A5E"/>
    <w:rsid w:val="00AC227C"/>
    <w:rsid w:val="00B95C8A"/>
    <w:rsid w:val="00BC356F"/>
    <w:rsid w:val="00BD7051"/>
    <w:rsid w:val="00E94D83"/>
    <w:rsid w:val="00FE2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FCD97C-0F75-45C3-99B0-144A5321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8E0"/>
    <w:pPr>
      <w:widowControl w:val="0"/>
      <w:jc w:val="both"/>
    </w:pPr>
  </w:style>
  <w:style w:type="paragraph" w:styleId="1">
    <w:name w:val="heading 1"/>
    <w:basedOn w:val="a"/>
    <w:next w:val="a"/>
    <w:link w:val="1Char"/>
    <w:uiPriority w:val="9"/>
    <w:qFormat/>
    <w:rsid w:val="001558E0"/>
    <w:pPr>
      <w:spacing w:line="360" w:lineRule="auto"/>
      <w:jc w:val="center"/>
      <w:outlineLvl w:val="0"/>
    </w:pPr>
    <w:rPr>
      <w:rFonts w:ascii="黑体" w:eastAsia="黑体" w:hAnsi="黑体" w:cs="Times New Roman"/>
      <w:sz w:val="32"/>
      <w:szCs w:val="28"/>
    </w:rPr>
  </w:style>
  <w:style w:type="paragraph" w:styleId="2">
    <w:name w:val="heading 2"/>
    <w:basedOn w:val="a"/>
    <w:next w:val="a"/>
    <w:link w:val="2Char"/>
    <w:uiPriority w:val="9"/>
    <w:unhideWhenUsed/>
    <w:qFormat/>
    <w:rsid w:val="001558E0"/>
    <w:pPr>
      <w:spacing w:line="360" w:lineRule="auto"/>
      <w:ind w:firstLineChars="200" w:firstLine="643"/>
      <w:jc w:val="left"/>
      <w:outlineLvl w:val="1"/>
    </w:pPr>
    <w:rPr>
      <w:rFonts w:ascii="黑体" w:eastAsia="黑体" w:hAnsi="黑体" w:cs="Times New Roman"/>
      <w:b/>
      <w:bCs/>
      <w:color w:val="000000" w:themeColor="text1"/>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1558E0"/>
    <w:rPr>
      <w:rFonts w:ascii="黑体" w:eastAsia="黑体" w:hAnsi="黑体" w:cs="Times New Roman"/>
      <w:sz w:val="32"/>
      <w:szCs w:val="28"/>
    </w:rPr>
  </w:style>
  <w:style w:type="character" w:customStyle="1" w:styleId="2Char">
    <w:name w:val="标题 2 Char"/>
    <w:basedOn w:val="a0"/>
    <w:link w:val="2"/>
    <w:uiPriority w:val="9"/>
    <w:qFormat/>
    <w:rsid w:val="001558E0"/>
    <w:rPr>
      <w:rFonts w:ascii="黑体" w:eastAsia="黑体" w:hAnsi="黑体" w:cs="Times New Roman"/>
      <w:b/>
      <w:bCs/>
      <w:color w:val="000000" w:themeColor="text1"/>
      <w:sz w:val="32"/>
      <w:szCs w:val="28"/>
    </w:rPr>
  </w:style>
  <w:style w:type="paragraph" w:styleId="a3">
    <w:name w:val="header"/>
    <w:basedOn w:val="a"/>
    <w:link w:val="Char"/>
    <w:uiPriority w:val="99"/>
    <w:unhideWhenUsed/>
    <w:rsid w:val="00BD70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7051"/>
    <w:rPr>
      <w:sz w:val="18"/>
      <w:szCs w:val="18"/>
    </w:rPr>
  </w:style>
  <w:style w:type="paragraph" w:styleId="a4">
    <w:name w:val="footer"/>
    <w:basedOn w:val="a"/>
    <w:link w:val="Char0"/>
    <w:uiPriority w:val="99"/>
    <w:unhideWhenUsed/>
    <w:rsid w:val="00BD7051"/>
    <w:pPr>
      <w:tabs>
        <w:tab w:val="center" w:pos="4153"/>
        <w:tab w:val="right" w:pos="8306"/>
      </w:tabs>
      <w:snapToGrid w:val="0"/>
      <w:jc w:val="left"/>
    </w:pPr>
    <w:rPr>
      <w:sz w:val="18"/>
      <w:szCs w:val="18"/>
    </w:rPr>
  </w:style>
  <w:style w:type="character" w:customStyle="1" w:styleId="Char0">
    <w:name w:val="页脚 Char"/>
    <w:basedOn w:val="a0"/>
    <w:link w:val="a4"/>
    <w:uiPriority w:val="99"/>
    <w:rsid w:val="00BD70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cp:lastModifiedBy>
  <cp:revision>12</cp:revision>
  <dcterms:created xsi:type="dcterms:W3CDTF">2017-05-03T22:43:00Z</dcterms:created>
  <dcterms:modified xsi:type="dcterms:W3CDTF">2019-06-11T04:29:00Z</dcterms:modified>
</cp:coreProperties>
</file>