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仿宋" w:hAnsi="仿宋" w:eastAsia="仿宋"/>
          <w:b w:val="0"/>
          <w:sz w:val="32"/>
        </w:rPr>
      </w:pPr>
      <w:r>
        <w:rPr>
          <w:rFonts w:ascii="仿宋" w:hAnsi="仿宋" w:eastAsia="仿宋"/>
          <w:b w:val="0"/>
          <w:sz w:val="32"/>
        </w:rPr>
        <w:t>附件一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武汉大学第十</w:t>
      </w:r>
      <w:r>
        <w:rPr>
          <w:rFonts w:hint="eastAsia" w:ascii="黑体" w:hAnsi="黑体" w:eastAsia="黑体"/>
          <w:sz w:val="36"/>
          <w:szCs w:val="36"/>
          <w:lang w:eastAsia="zh-CN"/>
        </w:rPr>
        <w:t>五</w:t>
      </w:r>
      <w:r>
        <w:rPr>
          <w:rFonts w:hint="eastAsia" w:ascii="黑体" w:hAnsi="黑体" w:eastAsia="黑体"/>
          <w:sz w:val="36"/>
          <w:szCs w:val="36"/>
        </w:rPr>
        <w:t>届</w:t>
      </w:r>
      <w:r>
        <w:rPr>
          <w:rFonts w:hint="eastAsia" w:ascii="黑体" w:hAnsi="黑体" w:eastAsia="黑体"/>
          <w:sz w:val="36"/>
          <w:szCs w:val="36"/>
          <w:lang w:eastAsia="zh-CN"/>
        </w:rPr>
        <w:t>第二任期</w:t>
      </w:r>
      <w:r>
        <w:rPr>
          <w:rFonts w:hint="eastAsia" w:ascii="黑体" w:hAnsi="黑体" w:eastAsia="黑体"/>
          <w:sz w:val="36"/>
          <w:szCs w:val="36"/>
        </w:rPr>
        <w:t>研究生会招新报名表</w:t>
      </w:r>
    </w:p>
    <w:tbl>
      <w:tblPr>
        <w:tblStyle w:val="4"/>
        <w:tblW w:w="97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520"/>
        <w:gridCol w:w="612"/>
        <w:gridCol w:w="712"/>
        <w:gridCol w:w="720"/>
        <w:gridCol w:w="540"/>
        <w:gridCol w:w="1233"/>
        <w:gridCol w:w="188"/>
        <w:gridCol w:w="919"/>
        <w:gridCol w:w="895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5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3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5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硕/博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   长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  贯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院系专业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曾任职务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84" w:type="dxa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 箱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第一志愿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第二志愿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是否服从调剂</w:t>
            </w: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  <w:jc w:val="center"/>
        </w:trPr>
        <w:tc>
          <w:tcPr>
            <w:tcW w:w="148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</w:t>
            </w:r>
          </w:p>
        </w:tc>
        <w:tc>
          <w:tcPr>
            <w:tcW w:w="8277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  <w:jc w:val="center"/>
        </w:trPr>
        <w:tc>
          <w:tcPr>
            <w:tcW w:w="148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社会工作经历</w:t>
            </w:r>
          </w:p>
        </w:tc>
        <w:tc>
          <w:tcPr>
            <w:tcW w:w="8277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  <w:jc w:val="center"/>
        </w:trPr>
        <w:tc>
          <w:tcPr>
            <w:tcW w:w="1484" w:type="dxa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277" w:type="dxa"/>
            <w:gridSpan w:val="10"/>
            <w:vAlign w:val="center"/>
          </w:tcPr>
          <w:p>
            <w:pPr>
              <w:snapToGrid w:val="0"/>
              <w:spacing w:line="320" w:lineRule="exact"/>
              <w:jc w:val="left"/>
              <w:textAlignment w:val="top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1484" w:type="dxa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的认识展望</w:t>
            </w:r>
          </w:p>
          <w:p>
            <w:pPr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对所报部门</w:t>
            </w:r>
          </w:p>
        </w:tc>
        <w:tc>
          <w:tcPr>
            <w:tcW w:w="827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484" w:type="dxa"/>
            <w:textDirection w:val="tbRlV"/>
            <w:vAlign w:val="center"/>
          </w:tcPr>
          <w:p>
            <w:pPr>
              <w:ind w:right="113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8277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1、主要工作经历、对所报部门的认识和未来工作规划可以附页说明。</w:t>
            </w:r>
          </w:p>
          <w:p>
            <w:pPr>
              <w:ind w:left="480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2、解释权归武汉大学研究生会。</w:t>
            </w:r>
          </w:p>
        </w:tc>
      </w:tr>
    </w:tbl>
    <w:p>
      <w:pPr>
        <w:spacing w:line="240" w:lineRule="auto"/>
      </w:pPr>
      <w:r>
        <w:rPr>
          <w:rFonts w:hint="eastAsia"/>
        </w:rPr>
        <w:t>说明：</w:t>
      </w:r>
      <w:r>
        <w:t>1</w:t>
      </w:r>
      <w:r>
        <w:rPr>
          <w:rFonts w:hint="eastAsia"/>
        </w:rPr>
        <w:t>、本表最终解释权归武汉大学研究生会。</w:t>
      </w:r>
    </w:p>
    <w:p>
      <w:pPr>
        <w:spacing w:line="240" w:lineRule="auto"/>
      </w:pPr>
      <w:r>
        <w:t xml:space="preserve">      2</w:t>
      </w:r>
      <w:r>
        <w:rPr>
          <w:rFonts w:hint="eastAsia"/>
        </w:rPr>
        <w:t>、以上内容填写可另附页说明。</w:t>
      </w:r>
    </w:p>
    <w:p>
      <w:pPr>
        <w:spacing w:line="240" w:lineRule="auto"/>
      </w:pPr>
      <w:r>
        <w:rPr>
          <w:rFonts w:hint="eastAsia"/>
        </w:rPr>
        <w:t>欢迎登陆武汉大学研究生会网站</w:t>
      </w:r>
      <w:r>
        <w:rPr>
          <w:b/>
        </w:rPr>
        <w:t>http://</w:t>
      </w:r>
      <w:r>
        <w:rPr>
          <w:rFonts w:hint="eastAsia"/>
          <w:b/>
        </w:rPr>
        <w:t>g</w:t>
      </w:r>
      <w:r>
        <w:rPr>
          <w:b/>
        </w:rPr>
        <w:t>u.whu.edu.cn/</w:t>
      </w:r>
      <w:r>
        <w:rPr>
          <w:rFonts w:hint="eastAsia"/>
          <w:b/>
        </w:rPr>
        <w:t>，</w:t>
      </w:r>
      <w:r>
        <w:rPr>
          <w:rFonts w:hint="eastAsia"/>
        </w:rPr>
        <w:t>拨打服务热线电话</w:t>
      </w:r>
      <w:r>
        <w:t>68752</w:t>
      </w:r>
      <w:r>
        <w:rPr>
          <w:rFonts w:hint="eastAsia"/>
        </w:rPr>
        <w:t>583。</w:t>
      </w:r>
    </w:p>
    <w:p>
      <w:pPr>
        <w:spacing w:line="240" w:lineRule="auto"/>
        <w:ind w:firstLine="6195" w:firstLineChars="2950"/>
        <w:jc w:val="right"/>
      </w:pPr>
      <w:r>
        <w:rPr>
          <w:rFonts w:hint="eastAsia"/>
        </w:rPr>
        <w:t>武汉大学研究生会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3259A"/>
    <w:rsid w:val="406325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宋体" w:eastAsia="宋体" w:cs="Times New Roman"/>
      <w:b/>
      <w:sz w:val="44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2016-09-09T15:08:00Z</dcterms:created>
  <dc:creator>Administrator</dc:creator>
  <cp:lastModifiedBy>Administrator</cp:lastModifiedBy>
  <dcterms:modified xsi:type="dcterms:W3CDTF">2016-09-09T15:08:55Z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