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457" w:rsidRDefault="001F05C2">
      <w:pPr>
        <w:spacing w:line="460" w:lineRule="exact"/>
        <w:rPr>
          <w:rFonts w:ascii="黑体" w:eastAsia="黑体" w:hAnsi="黑体" w:cs="黑体"/>
          <w:sz w:val="32"/>
          <w:szCs w:val="32"/>
        </w:rPr>
      </w:pPr>
      <w:r>
        <w:rPr>
          <w:rFonts w:ascii="黑体" w:eastAsia="黑体" w:hAnsi="黑体" w:cs="黑体" w:hint="eastAsia"/>
          <w:sz w:val="32"/>
          <w:szCs w:val="32"/>
        </w:rPr>
        <w:t>附件</w:t>
      </w:r>
      <w:r w:rsidR="0064750E">
        <w:rPr>
          <w:rFonts w:ascii="黑体" w:eastAsia="黑体" w:hAnsi="黑体" w:cs="黑体" w:hint="eastAsia"/>
          <w:sz w:val="32"/>
          <w:szCs w:val="32"/>
        </w:rPr>
        <w:t>2</w:t>
      </w:r>
      <w:r>
        <w:rPr>
          <w:rFonts w:ascii="黑体" w:eastAsia="黑体" w:hAnsi="黑体" w:cs="黑体" w:hint="eastAsia"/>
          <w:sz w:val="32"/>
          <w:szCs w:val="32"/>
        </w:rPr>
        <w:t>：</w:t>
      </w:r>
    </w:p>
    <w:p w:rsidR="009F7457" w:rsidRDefault="001F05C2">
      <w:pPr>
        <w:spacing w:line="460" w:lineRule="exact"/>
        <w:jc w:val="center"/>
        <w:rPr>
          <w:rFonts w:ascii="仿宋" w:eastAsia="仿宋" w:hAnsi="仿宋"/>
          <w:sz w:val="24"/>
        </w:rPr>
      </w:pPr>
      <w:r>
        <w:rPr>
          <w:rFonts w:ascii="方正小标宋简体" w:eastAsia="方正小标宋简体" w:hAnsi="方正小标宋简体" w:cs="方正小标宋简体" w:hint="eastAsia"/>
          <w:sz w:val="32"/>
          <w:szCs w:val="32"/>
        </w:rPr>
        <w:t>武汉大学第十六届研究生会第二任期部门简介</w:t>
      </w:r>
    </w:p>
    <w:p w:rsidR="009F7457" w:rsidRDefault="001F05C2">
      <w:pPr>
        <w:spacing w:beforeLines="50" w:before="156" w:line="560" w:lineRule="exact"/>
        <w:rPr>
          <w:rFonts w:ascii="黑体" w:eastAsia="黑体" w:hAnsi="黑体" w:cs="黑体"/>
          <w:sz w:val="28"/>
          <w:szCs w:val="28"/>
        </w:rPr>
      </w:pPr>
      <w:r>
        <w:rPr>
          <w:rFonts w:ascii="黑体" w:eastAsia="黑体" w:hAnsi="黑体" w:cs="黑体" w:hint="eastAsia"/>
          <w:sz w:val="28"/>
          <w:szCs w:val="28"/>
        </w:rPr>
        <w:t>博士生分会：</w:t>
      </w:r>
    </w:p>
    <w:p w:rsidR="009F7457" w:rsidRDefault="001F05C2">
      <w:pPr>
        <w:spacing w:line="56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武汉大学研究生会博士生分会是研究生会中专门针对博士生群体设立的分会。博士生分会密切联系学校和博士研究生，服从全校研究生工作的大局，服务全校的研究生尤其是博士研究生，为他们提供一个良好的学科交流、文体活动、社会实践和促进就业的平台，以活跃学术气氛、丰富校园文化、扩展交际范围、提高综合能力为宗旨，引领武汉大学研究生的思想潮流，推动武汉大学研究生的全面发展！承办有博士沙龙、博士生文化节、“我心目中的好导师”、“才子珞佳人”博士生交友、“博士引领”挂职锻炼等品牌活动。</w:t>
      </w:r>
    </w:p>
    <w:p w:rsidR="009F7457" w:rsidRDefault="001F05C2">
      <w:pPr>
        <w:spacing w:beforeLines="50" w:before="156" w:line="560" w:lineRule="exact"/>
        <w:rPr>
          <w:rFonts w:ascii="黑体" w:eastAsia="黑体" w:hAnsi="黑体" w:cs="黑体"/>
          <w:sz w:val="28"/>
          <w:szCs w:val="28"/>
        </w:rPr>
      </w:pPr>
      <w:r>
        <w:rPr>
          <w:rFonts w:ascii="黑体" w:eastAsia="黑体" w:hAnsi="黑体" w:cs="黑体" w:hint="eastAsia"/>
          <w:sz w:val="28"/>
          <w:szCs w:val="28"/>
        </w:rPr>
        <w:t>研究生会办公室：</w:t>
      </w:r>
    </w:p>
    <w:p w:rsidR="009F7457" w:rsidRDefault="001F05C2">
      <w:pPr>
        <w:spacing w:line="56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研究生会办公室是校研会重要的中枢职能部门，具体负责会务组织、会议记录及考勤，财物管理、场地管理和经费报销，档案管理、日常值班，工作制度建设、执行和监察，主席团例会、工作例会决议执行的督办，研究生会蓝头文件、通知、发言稿、贺信等公文的起草和发布，并负责主席团交办的其他工作。主要承办有武汉大学优秀研究生会评比、全国高校研究生领袖峰会等活动。</w:t>
      </w:r>
    </w:p>
    <w:p w:rsidR="009F7457" w:rsidRDefault="001F05C2">
      <w:pPr>
        <w:spacing w:beforeLines="50" w:before="156" w:line="560" w:lineRule="exact"/>
        <w:rPr>
          <w:rFonts w:ascii="黑体" w:eastAsia="黑体" w:hAnsi="黑体" w:cs="黑体"/>
          <w:sz w:val="28"/>
          <w:szCs w:val="28"/>
        </w:rPr>
      </w:pPr>
      <w:r>
        <w:rPr>
          <w:rFonts w:ascii="黑体" w:eastAsia="黑体" w:hAnsi="黑体" w:cs="黑体" w:hint="eastAsia"/>
          <w:sz w:val="28"/>
          <w:szCs w:val="28"/>
        </w:rPr>
        <w:t>常代会办公室：</w:t>
      </w:r>
    </w:p>
    <w:p w:rsidR="009F7457" w:rsidRDefault="001F05C2">
      <w:pPr>
        <w:spacing w:line="56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武汉大学研究生代表大会常任代表委员会办公室（简称常代办）是武汉大学研究生代表大会常任代表委员会（简称常代会）的专设部门。常代会组成人员包括：武汉大学校研会主席团及各培养单位研究生会主席。常代办以“共创平台，高效务实”为部门文化建设和工作宗旨，负责常代会平台的建设以及常代会的各项会务工作，根据学校、</w:t>
      </w:r>
      <w:r>
        <w:rPr>
          <w:rFonts w:ascii="Times New Roman" w:eastAsia="仿宋_GB2312" w:hAnsi="Times New Roman" w:cs="仿宋_GB2312" w:hint="eastAsia"/>
          <w:sz w:val="28"/>
          <w:szCs w:val="28"/>
        </w:rPr>
        <w:lastRenderedPageBreak/>
        <w:t>各院系研究生会的需要，沟通、联络、协调各培养单位研究生会开展相关活动，在研究生代表大会闭会期间协助校研究生会主席团完成各项任务。</w:t>
      </w:r>
    </w:p>
    <w:p w:rsidR="009F7457" w:rsidRDefault="001F05C2">
      <w:pPr>
        <w:spacing w:beforeLines="50" w:before="156" w:line="560" w:lineRule="exact"/>
        <w:rPr>
          <w:rFonts w:ascii="黑体" w:eastAsia="黑体" w:hAnsi="黑体" w:cs="黑体"/>
          <w:sz w:val="28"/>
          <w:szCs w:val="28"/>
        </w:rPr>
      </w:pPr>
      <w:r>
        <w:rPr>
          <w:rFonts w:ascii="黑体" w:eastAsia="黑体" w:hAnsi="黑体" w:cs="黑体" w:hint="eastAsia"/>
          <w:sz w:val="28"/>
          <w:szCs w:val="28"/>
        </w:rPr>
        <w:t>硕博联络委员会：</w:t>
      </w:r>
    </w:p>
    <w:p w:rsidR="009F7457" w:rsidRDefault="001F05C2">
      <w:pPr>
        <w:spacing w:line="56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硕博联络委员会硕博联络委员会是研究生会为沟通、联络、促进硕士研究生与博士研究生的生活学习科研的交流协作，而新成立的重要部门。和博士生分会共同围绕学校中心工作，服务研究生全面发展大局，负责为博士生分会的各中心交流合作提供服务，同时密切联系硕士研究生和博士研究生群体，为有志于继续攻读博士学位或对硕博培养及发展有浓厚兴趣的硕士研究生搭建交流协作平台，开拓相关学术科技活动。</w:t>
      </w:r>
    </w:p>
    <w:p w:rsidR="009F7457" w:rsidRDefault="001F05C2">
      <w:pPr>
        <w:spacing w:beforeLines="50" w:before="156" w:line="560" w:lineRule="exact"/>
        <w:rPr>
          <w:rFonts w:ascii="黑体" w:eastAsia="黑体" w:hAnsi="黑体" w:cs="黑体"/>
          <w:sz w:val="28"/>
          <w:szCs w:val="28"/>
        </w:rPr>
      </w:pPr>
      <w:r>
        <w:rPr>
          <w:rFonts w:ascii="黑体" w:eastAsia="黑体" w:hAnsi="黑体" w:cs="黑体" w:hint="eastAsia"/>
          <w:sz w:val="28"/>
          <w:szCs w:val="28"/>
        </w:rPr>
        <w:t>宣传部：</w:t>
      </w:r>
    </w:p>
    <w:p w:rsidR="009F7457" w:rsidRDefault="001F05C2">
      <w:pPr>
        <w:spacing w:line="56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宣传部是在原文化推广部、新媒体运营部的基础上进行合并升级的部门，别称“武小研”，负责武汉大学研究生会官方新媒体平台日常运营、设计研会文化产品、推广研会品牌活动、整合日常服务信息资源、塑造研会和广大研究生良好形象。目前拥有线上微博微信两大官方平台粉丝共计</w:t>
      </w:r>
      <w:r>
        <w:rPr>
          <w:rFonts w:ascii="Times New Roman" w:eastAsia="仿宋_GB2312" w:hAnsi="Times New Roman" w:cs="仿宋_GB2312" w:hint="eastAsia"/>
          <w:sz w:val="28"/>
          <w:szCs w:val="28"/>
        </w:rPr>
        <w:t>10w+</w:t>
      </w:r>
      <w:r>
        <w:rPr>
          <w:rFonts w:ascii="Times New Roman" w:eastAsia="仿宋_GB2312" w:hAnsi="Times New Roman" w:cs="仿宋_GB2312" w:hint="eastAsia"/>
          <w:sz w:val="28"/>
          <w:szCs w:val="28"/>
        </w:rPr>
        <w:t>，是武汉大学研究生会的“门面”，也是连接广大研究生群体的窗口。</w:t>
      </w:r>
    </w:p>
    <w:p w:rsidR="009F7457" w:rsidRDefault="001F05C2">
      <w:pPr>
        <w:spacing w:beforeLines="50" w:before="156" w:line="560" w:lineRule="exact"/>
        <w:rPr>
          <w:rFonts w:ascii="黑体" w:eastAsia="黑体" w:hAnsi="黑体" w:cs="黑体"/>
          <w:sz w:val="28"/>
          <w:szCs w:val="28"/>
        </w:rPr>
      </w:pPr>
      <w:r>
        <w:rPr>
          <w:rFonts w:ascii="黑体" w:eastAsia="黑体" w:hAnsi="黑体" w:cs="黑体" w:hint="eastAsia"/>
          <w:sz w:val="28"/>
          <w:szCs w:val="28"/>
        </w:rPr>
        <w:t>发展调研部：</w:t>
      </w:r>
    </w:p>
    <w:p w:rsidR="009F7457" w:rsidRDefault="001F05C2">
      <w:pPr>
        <w:spacing w:line="56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发展调研部以“活动精品化、服务优质化”为理念，聚焦研究生心理健康工作，深入研究生发展需求调研。营造“团结奋进与个人成长”的部门氛围，成员关怀温暖人心；构建“活动宣传与调研交流”相结合的研究生心理健康服务，宣传普及心理健康知识，举办“心理健康节”；构建“广泛调查与深入研讨”相结合的研究生发展调研工</w:t>
      </w:r>
      <w:r>
        <w:rPr>
          <w:rFonts w:ascii="Times New Roman" w:eastAsia="仿宋_GB2312" w:hAnsi="Times New Roman" w:cs="仿宋_GB2312" w:hint="eastAsia"/>
          <w:sz w:val="28"/>
          <w:szCs w:val="28"/>
        </w:rPr>
        <w:lastRenderedPageBreak/>
        <w:t>作，深入学生成长发展问题调研。</w:t>
      </w:r>
    </w:p>
    <w:p w:rsidR="009F7457" w:rsidRDefault="001F05C2">
      <w:pPr>
        <w:spacing w:beforeLines="50" w:before="156" w:line="560" w:lineRule="exact"/>
        <w:rPr>
          <w:rFonts w:ascii="黑体" w:eastAsia="黑体" w:hAnsi="黑体" w:cs="黑体"/>
          <w:sz w:val="28"/>
          <w:szCs w:val="28"/>
        </w:rPr>
      </w:pPr>
      <w:r>
        <w:rPr>
          <w:rFonts w:ascii="黑体" w:eastAsia="黑体" w:hAnsi="黑体" w:cs="黑体" w:hint="eastAsia"/>
          <w:sz w:val="28"/>
          <w:szCs w:val="28"/>
        </w:rPr>
        <w:t>权益部：</w:t>
      </w:r>
    </w:p>
    <w:p w:rsidR="009F7457" w:rsidRDefault="001F05C2">
      <w:pPr>
        <w:spacing w:line="56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权益部的部门宗旨在于服务同学生活，维护大众权益。本部门密切联系同学与学校，力图在学校与同学之间搭建起良好的沟通桥梁。权益的主要职能分为两大方面。一是关心同学身心健康，举办各类与生活健康相关的活动，培养大家良好的生活习惯；二是维护同学发展权益，聚焦学生自身发展诉求，同时及时反映同学生活需求，并组织同学参与到与学校各部门以及校领导沟通的活动中来，真实表达诉求，并得到及时反馈。</w:t>
      </w:r>
    </w:p>
    <w:p w:rsidR="009F7457" w:rsidRDefault="001F05C2">
      <w:pPr>
        <w:spacing w:beforeLines="50" w:before="156" w:line="560" w:lineRule="exact"/>
        <w:rPr>
          <w:rFonts w:ascii="黑体" w:eastAsia="黑体" w:hAnsi="黑体" w:cs="黑体"/>
          <w:sz w:val="28"/>
          <w:szCs w:val="28"/>
        </w:rPr>
      </w:pPr>
      <w:r>
        <w:rPr>
          <w:rFonts w:ascii="黑体" w:eastAsia="黑体" w:hAnsi="黑体" w:cs="黑体" w:hint="eastAsia"/>
          <w:sz w:val="28"/>
          <w:szCs w:val="28"/>
        </w:rPr>
        <w:t>文艺部：</w:t>
      </w:r>
    </w:p>
    <w:p w:rsidR="009F7457" w:rsidRDefault="001F05C2">
      <w:pPr>
        <w:spacing w:line="56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武汉大学研究生会文艺部承载着丰富研究生校园生活，促进校园文艺活动环境建立，发掘校园文艺人才及搭建交流平台，组织开展各类文艺活动的责任，志在为研究生们的生活增添更多的色彩，丰富文艺爱好者的交流及参与渠道。部门已有的精品活动有如研究生会迎新晚会，团体风采大赛，校园十佳歌手大赛，研究生交谊舞会等；此外我们也希望以文艺部为平台，为对各类文艺活动有兴趣的研究生们组织一些文艺沙龙活动，搭建交流群来彼此交流成长，更期待能从中找到知音。</w:t>
      </w:r>
    </w:p>
    <w:p w:rsidR="009F7457" w:rsidRDefault="001F05C2">
      <w:pPr>
        <w:spacing w:beforeLines="50" w:before="156" w:line="560" w:lineRule="exact"/>
        <w:rPr>
          <w:rFonts w:ascii="黑体" w:eastAsia="黑体" w:hAnsi="黑体" w:cs="黑体"/>
          <w:sz w:val="28"/>
          <w:szCs w:val="28"/>
        </w:rPr>
      </w:pPr>
      <w:r>
        <w:rPr>
          <w:rFonts w:ascii="黑体" w:eastAsia="黑体" w:hAnsi="黑体" w:cs="黑体" w:hint="eastAsia"/>
          <w:sz w:val="28"/>
          <w:szCs w:val="28"/>
        </w:rPr>
        <w:t>就业实践部：</w:t>
      </w:r>
    </w:p>
    <w:p w:rsidR="009F7457" w:rsidRDefault="001F05C2">
      <w:pPr>
        <w:spacing w:line="56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就业实践部承担着为广大研究生提供就业实践信息与就业培训机会的责任，以服务广大研究生为宗旨，根据在校研究生创业、求职等需求，策划和组织丰富多彩的就业实践活动，为研究生们打造求职、就业、创业信息平台。目前，就业实践部以“拓新学院”为载体，已经建立了“拓新讲坛”、“拓新基地”、“</w:t>
      </w:r>
      <w:r>
        <w:rPr>
          <w:rFonts w:ascii="Times New Roman" w:eastAsia="仿宋_GB2312" w:hAnsi="Times New Roman" w:cs="仿宋_GB2312" w:hint="eastAsia"/>
          <w:sz w:val="28"/>
          <w:szCs w:val="28"/>
        </w:rPr>
        <w:t>syb</w:t>
      </w:r>
      <w:r>
        <w:rPr>
          <w:rFonts w:ascii="Times New Roman" w:eastAsia="仿宋_GB2312" w:hAnsi="Times New Roman" w:cs="仿宋_GB2312" w:hint="eastAsia"/>
          <w:sz w:val="28"/>
          <w:szCs w:val="28"/>
        </w:rPr>
        <w:t>创业培训班”等品牌栏目。</w:t>
      </w:r>
      <w:r>
        <w:rPr>
          <w:rFonts w:ascii="Times New Roman" w:eastAsia="仿宋_GB2312" w:hAnsi="Times New Roman" w:cs="仿宋_GB2312" w:hint="eastAsia"/>
          <w:sz w:val="28"/>
          <w:szCs w:val="28"/>
        </w:rPr>
        <w:lastRenderedPageBreak/>
        <w:t>此外，就业实践部致力于打造自己的公众号，将定期推送各类就业信息和求职经验分享贴，为同学们提供更好的服务。</w:t>
      </w:r>
    </w:p>
    <w:p w:rsidR="009F7457" w:rsidRDefault="001F05C2">
      <w:pPr>
        <w:spacing w:beforeLines="50" w:before="156" w:line="560" w:lineRule="exact"/>
        <w:rPr>
          <w:rFonts w:ascii="黑体" w:eastAsia="黑体" w:hAnsi="黑体" w:cs="黑体"/>
          <w:sz w:val="28"/>
          <w:szCs w:val="28"/>
        </w:rPr>
      </w:pPr>
      <w:r>
        <w:rPr>
          <w:rFonts w:ascii="黑体" w:eastAsia="黑体" w:hAnsi="黑体" w:cs="黑体" w:hint="eastAsia"/>
          <w:sz w:val="28"/>
          <w:szCs w:val="28"/>
        </w:rPr>
        <w:t>人力资源部：</w:t>
      </w:r>
    </w:p>
    <w:p w:rsidR="009F7457" w:rsidRDefault="001F05C2">
      <w:pPr>
        <w:spacing w:line="56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人力资源部具体负责校研究生会的人力资源管理和研会文化建设工作。一方面，通过招新配置、人才培养和梯队建设、考核评优、人事调整等，及时选聘和表彰优秀研会成员，合力培养一支“信念坚、作风正、服务实、能力强”的研究生服务队伍；另一方面，通过素质拓展、部门联谊等，切实服务于全体研会成员的成长成才，为新时代研究生会的建设和发展提供坚实的人力资源保障。</w:t>
      </w:r>
    </w:p>
    <w:p w:rsidR="009F7457" w:rsidRDefault="001F05C2">
      <w:pPr>
        <w:spacing w:beforeLines="50" w:before="156" w:line="560" w:lineRule="exact"/>
        <w:rPr>
          <w:rFonts w:ascii="黑体" w:eastAsia="黑体" w:hAnsi="黑体" w:cs="黑体"/>
          <w:sz w:val="28"/>
          <w:szCs w:val="28"/>
        </w:rPr>
      </w:pPr>
      <w:r>
        <w:rPr>
          <w:rFonts w:ascii="黑体" w:eastAsia="黑体" w:hAnsi="黑体" w:cs="黑体" w:hint="eastAsia"/>
          <w:sz w:val="28"/>
          <w:szCs w:val="28"/>
        </w:rPr>
        <w:t>体育部：</w:t>
      </w:r>
    </w:p>
    <w:p w:rsidR="009F7457" w:rsidRDefault="001F05C2">
      <w:pPr>
        <w:spacing w:line="56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武汉大学研究生会体育部以增强学生素质，培养学生对体育运动的兴趣，推动研究生体育锻炼常态化为宗旨，是武汉大学组织研究生体育活动的主要部门，负责各院系体育部间的交流与合作，以及学校各项体育赛事的策划、组织工作。部门与学校体育部紧密接轨，配合校体育部举办研究生体育文化节和各项传统球类比赛，体育文化节是体育部为广大研究生精心打造的活动，包括集体舞大赛、乐跑系列活动等；以及传统球类赛事如篮球、足球和羽毛球比赛等。</w:t>
      </w:r>
    </w:p>
    <w:p w:rsidR="009F7457" w:rsidRDefault="001F05C2">
      <w:pPr>
        <w:spacing w:beforeLines="50" w:before="156" w:line="560" w:lineRule="exact"/>
        <w:rPr>
          <w:rFonts w:ascii="黑体" w:eastAsia="黑体" w:hAnsi="黑体" w:cs="黑体"/>
          <w:sz w:val="28"/>
          <w:szCs w:val="28"/>
        </w:rPr>
      </w:pPr>
      <w:r>
        <w:rPr>
          <w:rFonts w:ascii="黑体" w:eastAsia="黑体" w:hAnsi="黑体" w:cs="黑体" w:hint="eastAsia"/>
          <w:sz w:val="28"/>
          <w:szCs w:val="28"/>
        </w:rPr>
        <w:t>学术科技部：</w:t>
      </w:r>
    </w:p>
    <w:p w:rsidR="009F7457" w:rsidRDefault="001F05C2">
      <w:pPr>
        <w:spacing w:line="56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武汉大学研究生会学术科技部是专门开展相关学术科技活动的部门，秉承“学得精彩，玩出花样”理念，以加强学术交流、促进学术繁荣为主要目标。现已成功打造了“学术科技节”、“弘毅讲堂”、“红枫辩论赛”“十大学术之星”、“学术诚信月”等高层次水平的品牌学术活动；建立了日常服务平台，以</w:t>
      </w:r>
      <w:r>
        <w:rPr>
          <w:rFonts w:ascii="Times New Roman" w:eastAsia="仿宋_GB2312" w:hAnsi="Times New Roman" w:cs="仿宋_GB2312" w:hint="eastAsia"/>
          <w:sz w:val="28"/>
          <w:szCs w:val="28"/>
        </w:rPr>
        <w:t xml:space="preserve">Study Share in WHU </w:t>
      </w:r>
      <w:r>
        <w:rPr>
          <w:rFonts w:ascii="Times New Roman" w:eastAsia="仿宋_GB2312" w:hAnsi="Times New Roman" w:cs="仿宋_GB2312" w:hint="eastAsia"/>
          <w:sz w:val="28"/>
          <w:szCs w:val="28"/>
        </w:rPr>
        <w:t>为载体，推出了以学术高端讲座汇总与资讯推荐、留学科普贴、科研树洞、跨</w:t>
      </w:r>
      <w:r>
        <w:rPr>
          <w:rFonts w:ascii="Times New Roman" w:eastAsia="仿宋_GB2312" w:hAnsi="Times New Roman" w:cs="仿宋_GB2312" w:hint="eastAsia"/>
          <w:sz w:val="28"/>
          <w:szCs w:val="28"/>
        </w:rPr>
        <w:lastRenderedPageBreak/>
        <w:t>学科科研需求调查匹配、半日闲、弘毅讲堂需求调研六大板块为核心的学术服务品牌，整合校内外学术资源，营造良好的学术氛围。</w:t>
      </w:r>
    </w:p>
    <w:p w:rsidR="009F7457" w:rsidRDefault="001F05C2">
      <w:pPr>
        <w:spacing w:beforeLines="50" w:before="156" w:line="560" w:lineRule="exact"/>
        <w:rPr>
          <w:rFonts w:ascii="黑体" w:eastAsia="黑体" w:hAnsi="黑体" w:cs="黑体"/>
          <w:sz w:val="28"/>
          <w:szCs w:val="28"/>
        </w:rPr>
      </w:pPr>
      <w:r>
        <w:rPr>
          <w:rFonts w:ascii="黑体" w:eastAsia="黑体" w:hAnsi="黑体" w:cs="黑体" w:hint="eastAsia"/>
          <w:sz w:val="28"/>
          <w:szCs w:val="28"/>
        </w:rPr>
        <w:t>外联部：</w:t>
      </w:r>
    </w:p>
    <w:p w:rsidR="009F7457" w:rsidRDefault="001F05C2">
      <w:pPr>
        <w:spacing w:line="560" w:lineRule="exact"/>
        <w:ind w:firstLineChars="200" w:firstLine="560"/>
        <w:rPr>
          <w:rFonts w:ascii="Times New Roman" w:eastAsia="仿宋_GB2312" w:hAnsi="Times New Roman" w:cs="仿宋_GB2312"/>
          <w:sz w:val="28"/>
          <w:szCs w:val="28"/>
        </w:rPr>
      </w:pPr>
      <w:r>
        <w:rPr>
          <w:rFonts w:ascii="Times New Roman" w:eastAsia="仿宋_GB2312" w:hAnsi="Times New Roman" w:cs="仿宋_GB2312" w:hint="eastAsia"/>
          <w:sz w:val="28"/>
          <w:szCs w:val="28"/>
        </w:rPr>
        <w:t>外联部是以交流为宗旨在研究生会各个部门，各个研究生会及企业商家之间搭建沟通为桥梁。外联部需要与各兄弟院校之间进行交流与沟通；“独学而无友，则孤陋而寡闻”，外联部需要本着学习的心态向其他院校联系。同时，外联部要以“对外联系，互惠互利”为指导原则，为研会的各类活动提供资金支持和奖品赞助，以保证活动的顺利开展，进而提高研会的知名度和影响力。</w:t>
      </w:r>
      <w:bookmarkStart w:id="0" w:name="_GoBack"/>
      <w:bookmarkEnd w:id="0"/>
    </w:p>
    <w:sectPr w:rsidR="009F74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010" w:rsidRDefault="00447010" w:rsidP="006117BC">
      <w:r>
        <w:separator/>
      </w:r>
    </w:p>
  </w:endnote>
  <w:endnote w:type="continuationSeparator" w:id="0">
    <w:p w:rsidR="00447010" w:rsidRDefault="00447010" w:rsidP="0061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010" w:rsidRDefault="00447010" w:rsidP="006117BC">
      <w:r>
        <w:separator/>
      </w:r>
    </w:p>
  </w:footnote>
  <w:footnote w:type="continuationSeparator" w:id="0">
    <w:p w:rsidR="00447010" w:rsidRDefault="00447010" w:rsidP="00611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57"/>
    <w:rsid w:val="001F05C2"/>
    <w:rsid w:val="00301DBE"/>
    <w:rsid w:val="00310AAA"/>
    <w:rsid w:val="003F0AD9"/>
    <w:rsid w:val="00447010"/>
    <w:rsid w:val="00560B91"/>
    <w:rsid w:val="006117BC"/>
    <w:rsid w:val="0064750E"/>
    <w:rsid w:val="007916D9"/>
    <w:rsid w:val="009F7457"/>
    <w:rsid w:val="00B6353D"/>
    <w:rsid w:val="00F827E0"/>
    <w:rsid w:val="7C01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E38A27-0735-42E7-8718-9E9C21FC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17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117BC"/>
    <w:rPr>
      <w:kern w:val="2"/>
      <w:sz w:val="18"/>
      <w:szCs w:val="18"/>
    </w:rPr>
  </w:style>
  <w:style w:type="paragraph" w:styleId="a4">
    <w:name w:val="footer"/>
    <w:basedOn w:val="a"/>
    <w:link w:val="Char0"/>
    <w:rsid w:val="006117BC"/>
    <w:pPr>
      <w:tabs>
        <w:tab w:val="center" w:pos="4153"/>
        <w:tab w:val="right" w:pos="8306"/>
      </w:tabs>
      <w:snapToGrid w:val="0"/>
      <w:jc w:val="left"/>
    </w:pPr>
    <w:rPr>
      <w:sz w:val="18"/>
      <w:szCs w:val="18"/>
    </w:rPr>
  </w:style>
  <w:style w:type="character" w:customStyle="1" w:styleId="Char0">
    <w:name w:val="页脚 Char"/>
    <w:basedOn w:val="a0"/>
    <w:link w:val="a4"/>
    <w:rsid w:val="006117B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B7DD3C-93EA-468A-B7CB-FB969F7C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dcterms:created xsi:type="dcterms:W3CDTF">2018-08-31T06:35:00Z</dcterms:created>
  <dcterms:modified xsi:type="dcterms:W3CDTF">2018-08-31T06:38:00Z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